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CE3" w:rsidRDefault="0024156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742305" cy="1400810"/>
                <wp:effectExtent l="2540" t="4445" r="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E3" w:rsidRDefault="00952044">
                            <w:pPr>
                              <w:pStyle w:val="Szvegtrzs3"/>
                              <w:shd w:val="clear" w:color="auto" w:fill="auto"/>
                              <w:spacing w:after="353" w:line="240" w:lineRule="exact"/>
                            </w:pPr>
                            <w:r>
                              <w:t>A hatósági ügyek intézésének rendjével kapcsolatos adatok</w:t>
                            </w:r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240" w:lineRule="exact"/>
                              <w:rPr>
                                <w:b/>
                                <w:u w:val="single"/>
                              </w:rPr>
                            </w:pPr>
                            <w:r w:rsidRPr="00616BFF">
                              <w:rPr>
                                <w:b/>
                                <w:u w:val="single"/>
                              </w:rPr>
                              <w:t>Anyakönyvi kivonat kiállítása</w:t>
                            </w:r>
                          </w:p>
                          <w:p w:rsidR="009C48A5" w:rsidRPr="00616BFF" w:rsidRDefault="009C48A5">
                            <w:pPr>
                              <w:pStyle w:val="Szvegtrzs2"/>
                              <w:shd w:val="clear" w:color="auto" w:fill="auto"/>
                              <w:spacing w:before="0" w:after="0" w:line="240" w:lineRule="exact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06CE3" w:rsidRDefault="00952044">
                            <w:pPr>
                              <w:pStyle w:val="Szvegtrzs3"/>
                              <w:shd w:val="clear" w:color="auto" w:fill="auto"/>
                              <w:spacing w:after="182" w:line="317" w:lineRule="exact"/>
                            </w:pPr>
                            <w:r>
                              <w:t xml:space="preserve">1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 szerv megnevezése, hatáskör gyakorlásának átruházása esetén a ténylegesen eljáró szerv megnevezése</w:t>
                            </w:r>
                          </w:p>
                          <w:p w:rsidR="00706CE3" w:rsidRDefault="00D97C39">
                            <w:pPr>
                              <w:pStyle w:val="Szvegtrzs2"/>
                              <w:shd w:val="clear" w:color="auto" w:fill="auto"/>
                              <w:spacing w:before="0" w:after="0" w:line="240" w:lineRule="exact"/>
                              <w:jc w:val="both"/>
                            </w:pPr>
                            <w:proofErr w:type="spellStart"/>
                            <w:r>
                              <w:t>Balotaszállás</w:t>
                            </w:r>
                            <w:r w:rsidR="00952044">
                              <w:t>i</w:t>
                            </w:r>
                            <w:proofErr w:type="spellEnd"/>
                            <w:r w:rsidR="00952044">
                              <w:t xml:space="preserve"> Közös Önkormányzati Hivatal Jegyzője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452.15pt;height:110.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NtrwIAAKs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QsxErSDHj2wg0G38oBCW56h1yl43ffgZw6wDa4uVd3fyfK7RkKuGiq27EYpOTSMVkAvsDf9Z1dH&#10;HG1BNsMnWUEYujPSAR1q1dnaQTUQoEObHk+tsVRK2JwtovCSzDAq4SyICIkD1zyfptP1XmnzgckO&#10;WSPDCnrv4On+ThtLh6aTi40mZMHb1vW/FS82wHHcgeBw1Z5ZGq6dTwlJ1vE6jrwonK+9iOS5d1Os&#10;Im9eBItZfpmvVnnwy8YNorThVcWEDTNJK4j+rHVHkY+iOIlLy5ZXFs5S0mq7WbUK7SlIu3CfKzqc&#10;nN38lzRcESCXVykFYURuw8Qr5vHCi4po5iULEnskSG6TOYmSKC9epnTHBfv3lNCQ4WQWzkY1nUm/&#10;yo24721uNO24geHR8i7D8cmJplaDa1G51hrK29F+VgpL/1wKaPfUaKdYK9JRruawOQCKlfFGVo+g&#10;XSVBWSBQmHhgNFL9xGiA6ZFh/WNHFcOo/ShA/3bUTIaajM1kUFHC1QwbjEZzZcaRtOsV3zaAPL2w&#10;G3gjBXfqPbM4viyYCC6J4/SyI+f5v/M6z9jlbwAAAP//AwBQSwMEFAAGAAgAAAAhAA4byc3ZAAAA&#10;BQEAAA8AAABkcnMvZG93bnJldi54bWxMjsFOwzAQRO9I/IO1SL0gaieqqjbEqRCCS28ULtzceEki&#10;7HUUu0nar+/2BMenGc28cjd7J0YcYhdIQ7ZUIJDqYDtqNHx9vj9tQMRkyBoXCDWcMcKuur8rTWHD&#10;RB84HlIjeIRiYTS0KfWFlLFu0Zu4DD0SZz9h8CYxDo20g5l43DuZK7WW3nTED63p8bXF+vdw8hrW&#10;81v/uN9iPl1qN9L3JcsSZlovHuaXZxAJ5/RXhps+q0PFTsdwIhuFu7FIGnIQnG3VagXiyJirDciq&#10;lP/tqysAAAD//wMAUEsBAi0AFAAGAAgAAAAhALaDOJL+AAAA4QEAABMAAAAAAAAAAAAAAAAAAAAA&#10;AFtDb250ZW50X1R5cGVzXS54bWxQSwECLQAUAAYACAAAACEAOP0h/9YAAACUAQAACwAAAAAAAAAA&#10;AAAAAAAvAQAAX3JlbHMvLnJlbHNQSwECLQAUAAYACAAAACEAnawTba8CAACrBQAADgAAAAAAAAAA&#10;AAAAAAAuAgAAZHJzL2Uyb0RvYy54bWxQSwECLQAUAAYACAAAACEADhvJzdkAAAAFAQAADwAAAAAA&#10;AAAAAAAAAAAJBQAAZHJzL2Rvd25yZXYueG1sUEsFBgAAAAAEAAQA8wAAAA8GAAAAAA==&#10;" filled="f" stroked="f">
                <v:textbox style="mso-fit-shape-to-text:t" inset="0,0,0,0">
                  <w:txbxContent>
                    <w:p w:rsidR="00706CE3" w:rsidRDefault="00952044">
                      <w:pPr>
                        <w:pStyle w:val="Szvegtrzs3"/>
                        <w:shd w:val="clear" w:color="auto" w:fill="auto"/>
                        <w:spacing w:after="353" w:line="240" w:lineRule="exact"/>
                      </w:pPr>
                      <w:r>
                        <w:t>A hatósági ügyek intézésének rendjével kapcsolatos adatok</w:t>
                      </w:r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240" w:lineRule="exact"/>
                        <w:rPr>
                          <w:b/>
                          <w:u w:val="single"/>
                        </w:rPr>
                      </w:pPr>
                      <w:r w:rsidRPr="00616BFF">
                        <w:rPr>
                          <w:b/>
                          <w:u w:val="single"/>
                        </w:rPr>
                        <w:t>Anyakönyvi kivonat kiállítása</w:t>
                      </w:r>
                    </w:p>
                    <w:p w:rsidR="009C48A5" w:rsidRPr="00616BFF" w:rsidRDefault="009C48A5">
                      <w:pPr>
                        <w:pStyle w:val="Szvegtrzs2"/>
                        <w:shd w:val="clear" w:color="auto" w:fill="auto"/>
                        <w:spacing w:before="0" w:after="0" w:line="240" w:lineRule="exact"/>
                        <w:rPr>
                          <w:b/>
                          <w:u w:val="single"/>
                        </w:rPr>
                      </w:pPr>
                    </w:p>
                    <w:p w:rsidR="00706CE3" w:rsidRDefault="00952044">
                      <w:pPr>
                        <w:pStyle w:val="Szvegtrzs3"/>
                        <w:shd w:val="clear" w:color="auto" w:fill="auto"/>
                        <w:spacing w:after="182" w:line="317" w:lineRule="exact"/>
                      </w:pPr>
                      <w:r>
                        <w:t xml:space="preserve">1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 szerv megnevezése, hatáskör gyakorlásának átruházása esetén a ténylegesen eljáró szerv megnevezése</w:t>
                      </w:r>
                    </w:p>
                    <w:p w:rsidR="00706CE3" w:rsidRDefault="00D97C39">
                      <w:pPr>
                        <w:pStyle w:val="Szvegtrzs2"/>
                        <w:shd w:val="clear" w:color="auto" w:fill="auto"/>
                        <w:spacing w:before="0" w:after="0" w:line="240" w:lineRule="exact"/>
                        <w:jc w:val="both"/>
                      </w:pPr>
                      <w:proofErr w:type="spellStart"/>
                      <w:r>
                        <w:t>Balotaszállás</w:t>
                      </w:r>
                      <w:r w:rsidR="00952044">
                        <w:t>i</w:t>
                      </w:r>
                      <w:proofErr w:type="spellEnd"/>
                      <w:r w:rsidR="00952044">
                        <w:t xml:space="preserve"> Közös Önkormányzati Hivatal Jegyzője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1854200</wp:posOffset>
                </wp:positionV>
                <wp:extent cx="5742305" cy="1485265"/>
                <wp:effectExtent l="0" t="0" r="0" b="63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E3" w:rsidRDefault="00952044">
                            <w:pPr>
                              <w:pStyle w:val="Szvegtrzs3"/>
                              <w:shd w:val="clear" w:color="auto" w:fill="auto"/>
                              <w:spacing w:after="120" w:line="317" w:lineRule="exact"/>
                            </w:pPr>
                            <w:r>
                              <w:t xml:space="preserve">2.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rendelkező, hatáskör gyakorlásának átruházása esetén a ténylegesen eljáró szerv illetékességi területe</w:t>
                            </w:r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317" w:lineRule="exact"/>
                              <w:jc w:val="both"/>
                            </w:pPr>
                            <w:r>
                              <w:t>Az anyakönyvbe már bejegyzett adatról kért anyakönyvi kivonat kiállítására az az anyakönyvvezető illetékes, akinél az anyakönyvi kivonat kiállítását kérték. Az anyakönyvi kivonat kiállítását az érintett vagy az általa meghatalmazott személy kérheti - lakóhelytől függetlenül - bármelyik polgármesteri hivatal anyakönyvvezetőjénél.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25pt;margin-top:146pt;width:452.15pt;height:116.9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yQrw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Z0acoz9CoFr/se/PQI2+Bqqar+TpRfFeJi3RC+ozdSiqGhpIL0fHPTPbs6&#10;4SgDsh0+iArCkL0WFmisZWdqB9VAgA5tejy1xqRSwma0DINLL8KohDM/jKNgEdkYJJ2v91Lpd1R0&#10;yBgZltB7C08Od0qbdEg6u5hoXBSsbW3/W/5sAxynHQgOV82ZScO280fiJZt4E4dOGCw2TujluXNT&#10;rENnUfjLKL/M1+vc/2ni+mHasKqi3ISZpeWHf9a6o8gnUZzEpUTLKgNnUlJyt123Eh0ISLuw37Eg&#10;Z27u8zRsEYDLC0p+EHq3QeIUi3jphEUYOcnSix3PT26ThRcmYV48p3THOP13SmjIcBIF0aSm33Lz&#10;7PeaG0k7pmF4tKzLcHxyIqnR4IZXtrWasHayz0ph0n8qBbR7brRVrBHpJFc9bsfpbZjoRs1bUT2C&#10;hKUAgYFOYfCB0Qj5HaMBhkiG1bc9kRSj9j2HZ2AmzmzI2djOBuElXM2wxmgy13qaTPtesl0DyPND&#10;u4GnUjAr4qcsjg8MBoPlchxiZvKc/1uvp1G7+gUAAP//AwBQSwMEFAAGAAgAAAAhACwHIs7cAAAA&#10;CAEAAA8AAABkcnMvZG93bnJldi54bWxMj8FOwzAQRO9I/IO1SFwQdWLRiqRxKoTgwo2WCzc33iYR&#10;9jqK3ST061lOcNyZ0ey8ard4JyYcYx9IQ77KQCA1wfbUavg4vN4/gojJkDUuEGr4xgi7+vqqMqUN&#10;M73jtE+t4BKKpdHQpTSUUsamQ2/iKgxI7J3C6E3ic2ylHc3M5d5JlWUb6U1P/KEzAz532Hztz17D&#10;ZnkZ7t4KVPOlcRN9XvI8Ya717c3ytAWRcEl/Yfidz9Oh5k3HcCYbhdOw5pwGVSgmYrvIHpjkyLpa&#10;FyDrSv4HqH8AAAD//wMAUEsBAi0AFAAGAAgAAAAhALaDOJL+AAAA4QEAABMAAAAAAAAAAAAAAAAA&#10;AAAAAFtDb250ZW50X1R5cGVzXS54bWxQSwECLQAUAAYACAAAACEAOP0h/9YAAACUAQAACwAAAAAA&#10;AAAAAAAAAAAvAQAAX3JlbHMvLnJlbHNQSwECLQAUAAYACAAAACEAZVEMkK8CAACyBQAADgAAAAAA&#10;AAAAAAAAAAAuAgAAZHJzL2Uyb0RvYy54bWxQSwECLQAUAAYACAAAACEALAciztwAAAAIAQAADwAA&#10;AAAAAAAAAAAAAAAJBQAAZHJzL2Rvd25yZXYueG1sUEsFBgAAAAAEAAQA8wAAABIGAAAAAA==&#10;" filled="f" stroked="f">
                <v:textbox style="mso-fit-shape-to-text:t" inset="0,0,0,0">
                  <w:txbxContent>
                    <w:p w:rsidR="00706CE3" w:rsidRDefault="00952044">
                      <w:pPr>
                        <w:pStyle w:val="Szvegtrzs3"/>
                        <w:shd w:val="clear" w:color="auto" w:fill="auto"/>
                        <w:spacing w:after="120" w:line="317" w:lineRule="exact"/>
                      </w:pPr>
                      <w:r>
                        <w:t xml:space="preserve">2.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rendelkező, hatáskör gyakorlásának átruházása esetén a ténylegesen eljáró szerv illetékességi területe</w:t>
                      </w:r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317" w:lineRule="exact"/>
                        <w:jc w:val="both"/>
                      </w:pPr>
                      <w:r>
                        <w:t>Az anyakönyvbe már bejegyzett adatról kért anyakönyvi kivonat kiállítására az az anyakönyvvezető illetékes, akinél az anyakönyvi kivonat kiállítását kérték. Az anyakönyvi kivonat kiállítását az érintett vagy az általa meghatalmazott személy kérheti - lakóhelytől függetlenül - bármelyik polgármesteri hivatal anyakönyvvezetőjénél.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3766820</wp:posOffset>
                </wp:positionV>
                <wp:extent cx="5748655" cy="1671320"/>
                <wp:effectExtent l="2540" t="0" r="190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67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E3" w:rsidRDefault="00952044">
                            <w:pPr>
                              <w:pStyle w:val="Szvegtrzs3"/>
                              <w:shd w:val="clear" w:color="auto" w:fill="auto"/>
                              <w:spacing w:after="116" w:line="312" w:lineRule="exact"/>
                            </w:pPr>
                            <w:r>
                              <w:t>3. Az államigazgatási, önkormányzati és egyéb hatósági ügyekben az ügyintézéshez szükséges dokumentumok, okmányok felsorolása</w:t>
                            </w:r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317" w:lineRule="exact"/>
                              <w:jc w:val="both"/>
                            </w:pPr>
                            <w:r>
                              <w:t>A kérelmező személyazonosságát igazoló okiratok (érvényes személyazonosító igazolvány vagy vezetői engedély, vagy útlevél és a lakcímet igazoló hatósági igazolvány). Amennyiben az átvevő meghatalmazott, úgy az eredeti, közokiratba vagy magánokiratba foglalt (két tanú aláírásával ellátott) meghatalmazás is szükséges.</w:t>
                            </w:r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312" w:lineRule="exact"/>
                              <w:jc w:val="both"/>
                            </w:pPr>
                            <w:r>
                              <w:t>A kérelmezőnek (megkeresésnek) pontos időponttal kell rendelkeznie az anyakönyvi eseményre és (mikor történt a születés, a haláleset, házasság) az érintett adataira.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296.6pt;width:452.65pt;height:131.6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8PswIAALI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A7Sw0kPNXqgB41uxQGFJj3joDLwuh/ATx9gG1xtqGq4E9V3hbhYtYRv6Y2UYmwpqYGeb266z65O&#10;OMqAbMZPooZnyE4LC3RoZG9yB9lAgA48Hk+lMVQq2IwWYRJHEUYVnPnxwr8MbPFcks3XB6n0Byp6&#10;ZIwcS6i9hSf7O6UNHZLNLuY1LkrWdbb+HX+xAY7TDjwOV82ZoWHL+ZR66TpZJ6ETBvHaCb2icG7K&#10;VejEpb+IistitSr8X+ZdP8xaVteUm2dmafnhn5XuKPJJFCdxKdGx2sAZSkpuN6tOoj0BaZf2s0mH&#10;k7Ob+5KGTQLE8iokPwi92yB1yjhZOGEZRk668BLH89PbNPbCNCzKlyHdMU7/PSQ05jiNgmhS05n0&#10;q9g8+72NjWQ90zA8OtbnODk5kcxocM1rW1pNWDfZz1Jh6J9TAeWeC20Va0Q6yVUfNgfbG8HcCBtR&#10;P4KEpQCBgU5h8IHRCvkToxGGSI7Vjx2RFKPuI4c2MBNnNuRsbGaD8Aqu5lhjNJkrPU2m3SDZtgXk&#10;udFuoFVKZkVsempicWwwGAw2luMQM5Pn+b/1Oo/a5W8AAAD//wMAUEsDBBQABgAIAAAAIQA+BoEs&#10;3QAAAAgBAAAPAAAAZHJzL2Rvd25yZXYueG1sTI8xb4MwFIT3SP0P1qvUJWoMNKBAMFFVpUu3pl26&#10;OfgFUO1nhB0g+fV1pmY83enuu3I3G81GHFxnSUC8ioAh1VZ11Aj4/np/3gBzXpKS2hIKuKCDXfWw&#10;KGWh7ESfOB58w0IJuUIKaL3vC85d3aKRbmV7pOCd7GCkD3JouBrkFMqN5kkUZdzIjsJCK3t8a7H+&#10;PZyNgGze98uPHJPpWuuRfq5x7DEW4ulxft0C8zj7/zDc8AM6VIHpaM+kHNM3zbyANH9JgAU7j9I1&#10;sKOATZqtgVclvz9Q/QEAAP//AwBQSwECLQAUAAYACAAAACEAtoM4kv4AAADhAQAAEwAAAAAAAAAA&#10;AAAAAAAAAAAAW0NvbnRlbnRfVHlwZXNdLnhtbFBLAQItABQABgAIAAAAIQA4/SH/1gAAAJQBAAAL&#10;AAAAAAAAAAAAAAAAAC8BAABfcmVscy8ucmVsc1BLAQItABQABgAIAAAAIQA+Qh8PswIAALIFAAAO&#10;AAAAAAAAAAAAAAAAAC4CAABkcnMvZTJvRG9jLnhtbFBLAQItABQABgAIAAAAIQA+BoEs3QAAAAgB&#10;AAAPAAAAAAAAAAAAAAAAAA0FAABkcnMvZG93bnJldi54bWxQSwUGAAAAAAQABADzAAAAFwYAAAAA&#10;" filled="f" stroked="f">
                <v:textbox style="mso-fit-shape-to-text:t" inset="0,0,0,0">
                  <w:txbxContent>
                    <w:p w:rsidR="00706CE3" w:rsidRDefault="00952044">
                      <w:pPr>
                        <w:pStyle w:val="Szvegtrzs3"/>
                        <w:shd w:val="clear" w:color="auto" w:fill="auto"/>
                        <w:spacing w:after="116" w:line="312" w:lineRule="exact"/>
                      </w:pPr>
                      <w:r>
                        <w:t>3. Az államigazgatási, önkormányzati és egyéb hatósági ügyekben az ügyintézéshez szükséges dokumentumok, okmányok felsorolása</w:t>
                      </w:r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317" w:lineRule="exact"/>
                        <w:jc w:val="both"/>
                      </w:pPr>
                      <w:r>
                        <w:t>A kérelmező személyazonosságát igazoló okiratok (érvényes személyazonosító igazolvány vagy vezetői engedély, vagy útlevél és a lakcímet igazoló hatósági igazolvány). Amennyiben az átvevő meghatalmazott, úgy az eredeti, közokiratba vagy magánokiratba foglalt (két tanú aláírásával ellátott) meghatalmazás is szükséges.</w:t>
                      </w:r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312" w:lineRule="exact"/>
                        <w:jc w:val="both"/>
                      </w:pPr>
                      <w:r>
                        <w:t>A kérelmezőnek (megkeresésnek) pontos időponttal kell rendelkeznie az anyakönyvi eseményre és (mikor történt a születés, a haláleset, házasság) az érintett adataira.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6080760</wp:posOffset>
                </wp:positionV>
                <wp:extent cx="5745480" cy="661670"/>
                <wp:effectExtent l="0" t="0" r="254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E3" w:rsidRDefault="00952044">
                            <w:pPr>
                              <w:pStyle w:val="Szvegtrzs3"/>
                              <w:shd w:val="clear" w:color="auto" w:fill="auto"/>
                              <w:spacing w:after="178" w:line="312" w:lineRule="exact"/>
                            </w:pPr>
                            <w:r>
                              <w:t>4. Az államigazgatási, önkormányzati és egyéb hatósági ügyekben az eljárási illetékek, igazgatási szolgáltatási díjak összege</w:t>
                            </w:r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240" w:lineRule="exact"/>
                              <w:jc w:val="both"/>
                            </w:pPr>
                            <w:r>
                              <w:t>Illetékmentes eljárás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25pt;margin-top:478.8pt;width:452.4pt;height:52.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E5sAIAALA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E4w46aBFD3TU6FaMKDTVGXqVgtF9D2Z6hGvoss1U9Xei/K4QF+uG8B29kVIMDSUVROebl+6zpxOO&#10;MiDb4ZOowA3Za2GBxlp2pnRQDATo0KXHU2dMKCVchssgDGJQlaCLIj9a2ta5JJ1f91LpD1R0yAgZ&#10;ltB5i04Od0qbaEg6mxhnXBSsbW33W/7iAgynG/ANT43ORGGb+ZR4ySbexIETLKKNE3h57twU68CJ&#10;Cn8Z5pf5ep37v4xfP0gbVlWUGzczsfzgzxp3pPhEiRO1lGhZZeBMSErututWogMBYhf2szUHzdnM&#10;fRmGLQLk8iolfxF4t4vEKaJ46QRFEDrJ0osdz09uk8gLkiAvXqZ0xzj995TQAJwLF+FEpnPQr3Lz&#10;7Pc2N5J2TMPqaFmX4fhkRFJDwQ2vbGs1Ye0kPyuFCf9cCmj33GhLWMPRia163I52Mi7nOdiK6hEY&#10;LAUQDLgIaw+ERsifGA2wQjKsfuyJpBi1HzlMgdk3syBnYTsLhJfwNMMao0lc62kv7XvJdg0gz3N2&#10;A5NSMEtiM1JTFMf5grVgczmuMLN3nv9bq/OiXf0GAAD//wMAUEsDBBQABgAIAAAAIQBrGlqM3QAA&#10;AAkBAAAPAAAAZHJzL2Rvd25yZXYueG1sTI8xT8MwEIV3JP6DdUgsqLVdlNCEOBVCsLBRWNjc+JpE&#10;2OcodpPQX4+Z6Hh6n977rtotzrIJx9B7UiDXAhhS401PrYLPj9fVFliImoy2nlDBDwbY1ddXlS6N&#10;n+kdp31sWSqhUGoFXYxDyXloOnQ6rP2AlLKjH52O6RxbbkY9p3Jn+UaInDvdU1ro9IDPHTbf+5NT&#10;kC8vw91bgZv53NiJvs5SRpRK3d4sT4/AIi7xH4Y//aQOdXI6+BOZwKyCLHEKiuwhB5biQmT3wA6J&#10;E7ncAq8rfvlB/QsAAP//AwBQSwECLQAUAAYACAAAACEAtoM4kv4AAADhAQAAEwAAAAAAAAAAAAAA&#10;AAAAAAAAW0NvbnRlbnRfVHlwZXNdLnhtbFBLAQItABQABgAIAAAAIQA4/SH/1gAAAJQBAAALAAAA&#10;AAAAAAAAAAAAAC8BAABfcmVscy8ucmVsc1BLAQItABQABgAIAAAAIQDGljE5sAIAALAFAAAOAAAA&#10;AAAAAAAAAAAAAC4CAABkcnMvZTJvRG9jLnhtbFBLAQItABQABgAIAAAAIQBrGlqM3QAAAAkBAAAP&#10;AAAAAAAAAAAAAAAAAAoFAABkcnMvZG93bnJldi54bWxQSwUGAAAAAAQABADzAAAAFAYAAAAA&#10;" filled="f" stroked="f">
                <v:textbox style="mso-fit-shape-to-text:t" inset="0,0,0,0">
                  <w:txbxContent>
                    <w:p w:rsidR="00706CE3" w:rsidRDefault="00952044">
                      <w:pPr>
                        <w:pStyle w:val="Szvegtrzs3"/>
                        <w:shd w:val="clear" w:color="auto" w:fill="auto"/>
                        <w:spacing w:after="178" w:line="312" w:lineRule="exact"/>
                      </w:pPr>
                      <w:r>
                        <w:t>4. Az államigazgatási, önkormányzati és egyéb hatósági ügyekben az eljárási illetékek, igazgatási szolgáltatási díjak összege</w:t>
                      </w:r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240" w:lineRule="exact"/>
                        <w:jc w:val="both"/>
                      </w:pPr>
                      <w:r>
                        <w:t>Illetékmentes eljárás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7181850</wp:posOffset>
                </wp:positionV>
                <wp:extent cx="5745480" cy="871855"/>
                <wp:effectExtent l="2540" t="3175" r="0" b="127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E3" w:rsidRDefault="00952044">
                            <w:pPr>
                              <w:pStyle w:val="Szvegtrzs3"/>
                              <w:shd w:val="clear" w:color="auto" w:fill="auto"/>
                              <w:spacing w:after="182" w:line="317" w:lineRule="exact"/>
                            </w:pPr>
                            <w:r>
                              <w:t>5. Az államigazgatási, önkormányzati és egyéb hatósági ügyekben az alapvető eljárási szabályok, ezek magyarázata, az ügyintézést segítő útmutatók, az ügymenetre vonatkozó tájékoztatás</w:t>
                            </w:r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240" w:lineRule="exact"/>
                              <w:jc w:val="both"/>
                            </w:pPr>
                            <w:r>
                              <w:t>Személyesen, postai vagy elektronikus úton az ügyfél írásbeli kérelmére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05pt;margin-top:565.5pt;width:452.4pt;height:68.6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eDrQIAALAFAAAOAAAAZHJzL2Uyb0RvYy54bWysVF1vmzAUfZ+0/2D5nQKZSQCVVG0I06Tu&#10;Q2r3AxwwwRrYzHZCumr/fdcmpGmrSdM2HqyLfX3uxzm+l1eHrkV7pjSXIsPhRYARE6WsuNhm+Ot9&#10;4cUYaUNFRVspWIYfmMZXy7dvLoc+ZTPZyLZiCgGI0OnQZ7gxpk99X5cN66i+kD0TcFhL1VEDv2rr&#10;V4oOgN61/iwI5v4gVdUrWTKtYTcfD/HS4dc1K83nutbMoDbDkJtxq3Lrxq7+8pKmW0X7hpfHNOhf&#10;ZNFRLiDoCSqnhqKd4q+gOl4qqWVtLkrZ+bKueclcDVBNGLyo5q6hPXO1QHN0f2qT/n+w5af9F4V4&#10;lWEgStAOKLpnB4Nu5AHNbXeGXqfgdNeDmznANrDsKtX9rSy/aSTkqqFiy66VkkPDaAXZhfamf3Z1&#10;xNEWZDN8lBWEoTsjHdChVp1tHTQDATqw9HBixqZSwma0IBGJ4aiEs3gRxlHkQtB0ut0rbd4z2SFr&#10;ZFgB8w6d7m+1sdnQdHKxwYQseNs69lvxbAMcxx2IDVftmc3CkfmYBMk6XsfEI7P52iNBnnvXxYp4&#10;8yJcRPm7fLXKw582bkjShlcVEzbMJKyQ/BlxR4mPkjhJS8uWVxbOpqTVdrNqFdpTEHbhvmNDztz8&#10;52m4JkAtL0oKZyS4mSVeMY8XHilI5CWLIPaCMLlJ5gFJSF48L+mWC/bvJaEhw0k0i0Yx/ba2wH2v&#10;a6Npxw2MjpZ3oIiTE02tBNeictQaytvRPmuFTf+pFUD3RLQTrNXoqFZz2BzcyyA2uhXzRlYPoGAl&#10;QWCgRRh7YDRS/cBogBGSYf19RxXDqP0g4BXYeTMZajI2k0FFCVczbDAazZUZ59KuV3zbAPL0zq7h&#10;pRTcifgpi+P7grHgajmOMDt3zv+d19OgXf4CAAD//wMAUEsDBBQABgAIAAAAIQDSE/6z3gAAAAoB&#10;AAAPAAAAZHJzL2Rvd25yZXYueG1sTI8xT8MwEIV3JP6DdUgsiDpOUdSkcSqEYGGjZWFzkyOJap+j&#10;2E1Cfz3XCZaT3r3Tu++Vu8VZMeEYek8a1CoBgVT7pqdWw+fh7XEDIkRDjbGeUMMPBthVtzelKRo/&#10;0wdO+9gKDqFQGA1djEMhZag7dCas/IDE3rcfnYksx1Y2o5k53FmZJkkmnemJP3RmwJcO69P+7DRk&#10;y+vw8J5jOl9qO9HXRamISuv7u+V5CyLiEv+O4YrP6FAx09GfqQnCXrWIPNVacSX28+QpB3HkVZpt&#10;1iCrUv6vUP0CAAD//wMAUEsBAi0AFAAGAAgAAAAhALaDOJL+AAAA4QEAABMAAAAAAAAAAAAAAAAA&#10;AAAAAFtDb250ZW50X1R5cGVzXS54bWxQSwECLQAUAAYACAAAACEAOP0h/9YAAACUAQAACwAAAAAA&#10;AAAAAAAAAAAvAQAAX3JlbHMvLnJlbHNQSwECLQAUAAYACAAAACEAiL3Hg60CAACwBQAADgAAAAAA&#10;AAAAAAAAAAAuAgAAZHJzL2Uyb0RvYy54bWxQSwECLQAUAAYACAAAACEA0hP+s94AAAAKAQAADwAA&#10;AAAAAAAAAAAAAAAHBQAAZHJzL2Rvd25yZXYueG1sUEsFBgAAAAAEAAQA8wAAABIGAAAAAA==&#10;" filled="f" stroked="f">
                <v:textbox style="mso-fit-shape-to-text:t" inset="0,0,0,0">
                  <w:txbxContent>
                    <w:p w:rsidR="00706CE3" w:rsidRDefault="00952044">
                      <w:pPr>
                        <w:pStyle w:val="Szvegtrzs3"/>
                        <w:shd w:val="clear" w:color="auto" w:fill="auto"/>
                        <w:spacing w:after="182" w:line="317" w:lineRule="exact"/>
                      </w:pPr>
                      <w:r>
                        <w:t>5. Az államigazgatási, önkormányzati és egyéb hatósági ügyekben az alapvető eljárási szabályok, ezek magyarázata, az ügyintézést segítő útmutatók, az ügymenetre vonatkozó tájékoztatás</w:t>
                      </w:r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240" w:lineRule="exact"/>
                        <w:jc w:val="both"/>
                      </w:pPr>
                      <w:r>
                        <w:t>Személyesen, postai vagy elektronikus úton az ügyfél írásbeli kérelmére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8528050</wp:posOffset>
                </wp:positionV>
                <wp:extent cx="5742305" cy="152400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E3" w:rsidRDefault="00952044">
                            <w:pPr>
                              <w:pStyle w:val="Szvegtrzs3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t>6. Az államigazgatási, önkormányzati és egyéb hatósági ügyekben az eljárást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25pt;margin-top:671.5pt;width:452.15pt;height:1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S8sg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zzHiJMWKHqgg0ZrMaC5qU7fqQSc7jtw0wNsA8s2U9XdieK7QlxsasL3dCWl6GtKSojONzfdZ1dH&#10;HGVAdv0nUcIz5KCFBRoq2ZrSQTEQoANLj2dmTCgFbEbzMLj2IowKOPOjIPQsdS5JptudVPoDFS0y&#10;RoolMG/RyfFOaRMNSSYX8xgXOWsay37DX2yA47gDb8NVc2aisGQ+xV68XWwXoRMGs60TelnmrPJN&#10;6Mxyfx5l19lmk/m/zLt+mNSsLCk3z0zC8sM/I+4k8VESZ2kp0bDSwJmQlNzvNo1ERwLCzu1naw4n&#10;Fzf3ZRi2CJDLq5R8qOY6iJ18tpg7YR5GTjz3Fo7nx+t45oVxmOUvU7pjnP57SqhPcRwF0SimS9Cv&#10;cvPs9zY3krRMw+hoWJvixdmJJEaCW15aajVhzWg/K4UJ/1IKoHsi2grWaHRUqx52g+2MaOqDnSgf&#10;QcFSgMBApjD2wKiF/IlRDyMkxerHgUiKUfORQxeYeTMZcjJ2k0F4AVdTrDEazY0e59Khk2xfA/LU&#10;ZyvolJxZEZuWGqM49ReMBZvLaYSZufP833pdBu3yNwAAAP//AwBQSwMEFAAGAAgAAAAhAMgoroLd&#10;AAAACgEAAA8AAABkcnMvZG93bnJldi54bWxMj8FOwzAQRO9I/IO1SFwQtdOWQEOcCiG4cGvhws2N&#10;lyTCXkexm4R+PdsTHHdmNDuv3M7eiRGH2AXSkC0UCKQ62I4aDR/vr7cPIGIyZI0LhBp+MMK2urwo&#10;TWHDRDsc96kRXEKxMBralPpCyli36E1chB6Jva8weJP4HBppBzNxuXdyqVQuvemIP7Smx+cW6+/9&#10;0WvI55f+5m2Dy+lUu5E+T1mWMNP6+mp+egSRcE5/YTjP5+lQ8aZDOJKNwmm44xyrq/WKkdjfqDWj&#10;HM5Sfq9AVqX8j1D9AgAA//8DAFBLAQItABQABgAIAAAAIQC2gziS/gAAAOEBAAATAAAAAAAAAAAA&#10;AAAAAAAAAABbQ29udGVudF9UeXBlc10ueG1sUEsBAi0AFAAGAAgAAAAhADj9If/WAAAAlAEAAAsA&#10;AAAAAAAAAAAAAAAALwEAAF9yZWxzLy5yZWxzUEsBAi0AFAAGAAgAAAAhAJfwJLyyAgAAsAUAAA4A&#10;AAAAAAAAAAAAAAAALgIAAGRycy9lMm9Eb2MueG1sUEsBAi0AFAAGAAgAAAAhAMgoroLdAAAACgEA&#10;AA8AAAAAAAAAAAAAAAAADAUAAGRycy9kb3ducmV2LnhtbFBLBQYAAAAABAAEAPMAAAAWBgAAAAA=&#10;" filled="f" stroked="f">
                <v:textbox style="mso-fit-shape-to-text:t" inset="0,0,0,0">
                  <w:txbxContent>
                    <w:p w:rsidR="00706CE3" w:rsidRDefault="00952044">
                      <w:pPr>
                        <w:pStyle w:val="Szvegtrzs3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t>6. Az államigazgatási, önkormányzati és egyéb hatósági ügyekben az eljárást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400" w:lineRule="exact"/>
      </w:pPr>
    </w:p>
    <w:p w:rsidR="00706CE3" w:rsidRDefault="00706CE3">
      <w:pPr>
        <w:rPr>
          <w:sz w:val="2"/>
          <w:szCs w:val="2"/>
        </w:rPr>
        <w:sectPr w:rsidR="00706CE3">
          <w:type w:val="continuous"/>
          <w:pgSz w:w="11900" w:h="16840"/>
          <w:pgMar w:top="1430" w:right="1464" w:bottom="1430" w:left="1383" w:header="0" w:footer="3" w:gutter="0"/>
          <w:cols w:space="720"/>
          <w:noEndnote/>
          <w:docGrid w:linePitch="360"/>
        </w:sectPr>
      </w:pPr>
    </w:p>
    <w:p w:rsidR="00706CE3" w:rsidRDefault="0024156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1270</wp:posOffset>
                </wp:positionV>
                <wp:extent cx="5745480" cy="2270760"/>
                <wp:effectExtent l="1905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227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E3" w:rsidRDefault="00952044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16"/>
                            </w:pPr>
                            <w:bookmarkStart w:id="0" w:name="bookmark0"/>
                            <w:r>
                              <w:t>megindító irat benyújtására szolgáló postacím (postafiók szerinti cím, ha van), ügyfélfogadási vagy közönségkapcsolati cím és nyitvatartási idő</w:t>
                            </w:r>
                            <w:bookmarkEnd w:id="0"/>
                          </w:p>
                          <w:p w:rsidR="00D97C39" w:rsidRDefault="00D97C39">
                            <w:pPr>
                              <w:pStyle w:val="Szvegtrzs2"/>
                              <w:shd w:val="clear" w:color="auto" w:fill="auto"/>
                              <w:spacing w:before="0" w:after="0" w:line="317" w:lineRule="exact"/>
                              <w:ind w:right="4800"/>
                              <w:jc w:val="left"/>
                            </w:pPr>
                            <w:proofErr w:type="spellStart"/>
                            <w:r>
                              <w:t>Balotaszállási</w:t>
                            </w:r>
                            <w:proofErr w:type="spellEnd"/>
                            <w:r>
                              <w:t xml:space="preserve"> </w:t>
                            </w:r>
                            <w:r w:rsidR="00952044">
                              <w:t xml:space="preserve">Közös Önkormányzati Hivatal </w:t>
                            </w:r>
                            <w:r>
                              <w:t>Anyakönyvvezető</w:t>
                            </w:r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317" w:lineRule="exact"/>
                              <w:ind w:right="4800"/>
                              <w:jc w:val="left"/>
                            </w:pPr>
                            <w:r>
                              <w:t xml:space="preserve"> </w:t>
                            </w:r>
                            <w:r w:rsidR="00D97C39">
                              <w:t>Balotaszállás, Ady Endre u. 26.</w:t>
                            </w:r>
                          </w:p>
                          <w:p w:rsidR="00706CE3" w:rsidRDefault="00952044" w:rsidP="00D97C39">
                            <w:pPr>
                              <w:pStyle w:val="Szvegtrzs2"/>
                              <w:shd w:val="clear" w:color="auto" w:fill="auto"/>
                              <w:spacing w:before="0" w:after="300" w:line="317" w:lineRule="exact"/>
                              <w:ind w:right="6213"/>
                              <w:jc w:val="left"/>
                            </w:pPr>
                            <w:r>
                              <w:t>Tel: 77/</w:t>
                            </w:r>
                            <w:r w:rsidR="00D97C39">
                              <w:t>442-098/111</w:t>
                            </w:r>
                          </w:p>
                          <w:p w:rsidR="00CA62E8" w:rsidRPr="00182CA2" w:rsidRDefault="00CA62E8" w:rsidP="00CA62E8">
                            <w:pPr>
                              <w:spacing w:line="317" w:lineRule="exact"/>
                              <w:ind w:right="280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 w:rsidRPr="00182CA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  <w:t>Ügyfélfogadási idő:</w:t>
                            </w:r>
                          </w:p>
                          <w:p w:rsidR="00706CE3" w:rsidRPr="0007271A" w:rsidRDefault="00952044" w:rsidP="00623694">
                            <w:pPr>
                              <w:pStyle w:val="Szvegtrzs2"/>
                              <w:shd w:val="clear" w:color="auto" w:fill="auto"/>
                              <w:spacing w:before="0" w:after="0" w:line="317" w:lineRule="exact"/>
                              <w:ind w:right="2807"/>
                              <w:jc w:val="left"/>
                              <w:rPr>
                                <w:color w:val="C00000"/>
                              </w:rPr>
                            </w:pPr>
                            <w:r w:rsidRPr="00623694">
                              <w:rPr>
                                <w:color w:val="auto"/>
                              </w:rPr>
                              <w:t>Hétfő</w:t>
                            </w:r>
                            <w:r w:rsidR="00623694" w:rsidRPr="00623694">
                              <w:rPr>
                                <w:color w:val="auto"/>
                              </w:rPr>
                              <w:t xml:space="preserve"> - Csütörtök</w:t>
                            </w:r>
                            <w:r w:rsidRPr="00623694">
                              <w:rPr>
                                <w:color w:val="auto"/>
                              </w:rPr>
                              <w:t xml:space="preserve">: </w:t>
                            </w:r>
                            <w:r w:rsidR="003262D9" w:rsidRPr="00623694">
                              <w:rPr>
                                <w:color w:val="auto"/>
                              </w:rPr>
                              <w:t>7</w:t>
                            </w:r>
                            <w:r w:rsidR="00623694" w:rsidRPr="00623694">
                              <w:rPr>
                                <w:color w:val="auto"/>
                              </w:rPr>
                              <w:t>.</w:t>
                            </w:r>
                            <w:r w:rsidR="0007271A" w:rsidRPr="00623694">
                              <w:rPr>
                                <w:color w:val="auto"/>
                              </w:rPr>
                              <w:t xml:space="preserve">30 – 16 óráig  </w:t>
                            </w:r>
                            <w:r w:rsidR="00623694" w:rsidRPr="00A331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Ebédidő: 12.00-12.30. óráig</w:t>
                            </w:r>
                            <w:r w:rsidR="00623694" w:rsidRPr="0007271A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D97C39" w:rsidRPr="00623694">
                              <w:rPr>
                                <w:color w:val="auto"/>
                              </w:rPr>
                              <w:t>Péntek</w:t>
                            </w:r>
                            <w:r w:rsidRPr="00623694">
                              <w:rPr>
                                <w:color w:val="auto"/>
                              </w:rPr>
                              <w:t xml:space="preserve">: </w:t>
                            </w:r>
                            <w:r w:rsidR="0007271A" w:rsidRPr="00623694">
                              <w:rPr>
                                <w:color w:val="auto"/>
                              </w:rPr>
                              <w:t>7</w:t>
                            </w:r>
                            <w:r w:rsidR="00623694" w:rsidRPr="00623694">
                              <w:rPr>
                                <w:color w:val="auto"/>
                              </w:rPr>
                              <w:t>.</w:t>
                            </w:r>
                            <w:r w:rsidR="0007271A" w:rsidRPr="00623694">
                              <w:rPr>
                                <w:color w:val="auto"/>
                              </w:rPr>
                              <w:t>30</w:t>
                            </w:r>
                            <w:r w:rsidRPr="00623694">
                              <w:rPr>
                                <w:color w:val="auto"/>
                              </w:rPr>
                              <w:t>-1</w:t>
                            </w:r>
                            <w:r w:rsidR="0007271A" w:rsidRPr="00623694">
                              <w:rPr>
                                <w:color w:val="auto"/>
                              </w:rPr>
                              <w:t>3</w:t>
                            </w:r>
                            <w:r w:rsidR="00623694" w:rsidRPr="00623694">
                              <w:rPr>
                                <w:color w:val="auto"/>
                              </w:rPr>
                              <w:t>.</w:t>
                            </w:r>
                            <w:r w:rsidR="0007271A" w:rsidRPr="00623694">
                              <w:rPr>
                                <w:color w:val="auto"/>
                              </w:rPr>
                              <w:t>30</w:t>
                            </w:r>
                            <w:r w:rsidRPr="00623694">
                              <w:rPr>
                                <w:color w:val="auto"/>
                              </w:rPr>
                              <w:t xml:space="preserve"> óráig</w:t>
                            </w:r>
                            <w:r w:rsidR="00623694" w:rsidRPr="00623694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623694" w:rsidRPr="00A331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Ebédidő: 12.00-12.30. óráig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5pt;margin-top:.1pt;width:452.4pt;height:178.8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ddsQ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21Rl6lYLTQw9ueoRt6LLNVPX3ovymEBfrhvAdvZVSDA0lFbDzzU332dUJ&#10;RxmQ7fBRVBCG7LWwQGMtO1M6KAYCdOjS06kzhkoJm4tluAhjOCrhLAiW3jKyvXNJOl/vpdLvqeiQ&#10;MTIsofUWnhzulTZ0SDq7mGhcFKxtbftbfrEBjtMOBIer5szQsN38mXjJJt7EoRMG0cYJvTx3bot1&#10;6ESFv1zk7/L1Ovd/mbh+mDasqig3YWZl+eGfde6o8UkTJ20p0bLKwBlKSu6261aiAwFlF/azRYeT&#10;s5t7ScMWAXJ5kZIfhN5dkDhFFC+dsAgXTrL0Ysfzk7sk8sIkzIvLlO4Zp/+eEhoynCyCxaSmM+kX&#10;uXn2e50bSTumYXa0rMtwfHIiqdHghle2tZqwdrKflcLQP5cC2j032irWiHSSqx634/FpAJhR81ZU&#10;TyBhKUBgIEaYe2A0Qv7AaIAZkmH1fU8kxaj9wOEZmIEzG3I2trNBeAlXM6wxmsy1ngbTvpds1wDy&#10;/NBu4akUzIr4zOL4wGAu2FyOM8wMnuf/1us8aVe/AQAA//8DAFBLAwQUAAYACAAAACEAXkm3ytsA&#10;AAAGAQAADwAAAGRycy9kb3ducmV2LnhtbEyPMU/DMBSEdyT+g/WQWFDrJKilDXGqqqILG4WFzY1f&#10;kwj7OYrdJO2v5zHR8XSnu++KzeSsGLAPrScF6TwBgVR501Kt4OtzP1uBCFGT0dYTKrhggE15f1fo&#10;3PiRPnA4xFpwCYVcK2hi7HIpQ9Wg02HuOyT2Tr53OrLsa2l6PXK5szJLkqV0uiVeaHSHuwarn8PZ&#10;KVhOb93T+xqz8VrZgb6vaRoxVerxYdq+gog4xf8w/OEzOpTMdPRnMkFY1vwkKshAsLlOFvzjqOB5&#10;8bICWRbyFr/8BQAA//8DAFBLAQItABQABgAIAAAAIQC2gziS/gAAAOEBAAATAAAAAAAAAAAAAAAA&#10;AAAAAABbQ29udGVudF9UeXBlc10ueG1sUEsBAi0AFAAGAAgAAAAhADj9If/WAAAAlAEAAAsAAAAA&#10;AAAAAAAAAAAALwEAAF9yZWxzLy5yZWxzUEsBAi0AFAAGAAgAAAAhAMCtt12xAgAAsQUAAA4AAAAA&#10;AAAAAAAAAAAALgIAAGRycy9lMm9Eb2MueG1sUEsBAi0AFAAGAAgAAAAhAF5Jt8rbAAAABgEAAA8A&#10;AAAAAAAAAAAAAAAACwUAAGRycy9kb3ducmV2LnhtbFBLBQYAAAAABAAEAPMAAAATBgAAAAA=&#10;" filled="f" stroked="f">
                <v:textbox style="mso-fit-shape-to-text:t" inset="0,0,0,0">
                  <w:txbxContent>
                    <w:p w:rsidR="00706CE3" w:rsidRDefault="00952044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16"/>
                      </w:pPr>
                      <w:bookmarkStart w:id="1" w:name="bookmark0"/>
                      <w:r>
                        <w:t>megindító irat benyújtására szolgáló postacím (postafiók szerinti cím, ha van), ügyfélfogadási vagy közönségkapcsolati cím és nyitvatartási idő</w:t>
                      </w:r>
                      <w:bookmarkEnd w:id="1"/>
                    </w:p>
                    <w:p w:rsidR="00D97C39" w:rsidRDefault="00D97C39">
                      <w:pPr>
                        <w:pStyle w:val="Szvegtrzs2"/>
                        <w:shd w:val="clear" w:color="auto" w:fill="auto"/>
                        <w:spacing w:before="0" w:after="0" w:line="317" w:lineRule="exact"/>
                        <w:ind w:right="4800"/>
                        <w:jc w:val="left"/>
                      </w:pPr>
                      <w:proofErr w:type="spellStart"/>
                      <w:r>
                        <w:t>Balotaszállási</w:t>
                      </w:r>
                      <w:proofErr w:type="spellEnd"/>
                      <w:r>
                        <w:t xml:space="preserve"> </w:t>
                      </w:r>
                      <w:r w:rsidR="00952044">
                        <w:t xml:space="preserve">Közös Önkormányzati Hivatal </w:t>
                      </w:r>
                      <w:r>
                        <w:t>Anyakönyvvezető</w:t>
                      </w:r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317" w:lineRule="exact"/>
                        <w:ind w:right="4800"/>
                        <w:jc w:val="left"/>
                      </w:pPr>
                      <w:r>
                        <w:t xml:space="preserve"> </w:t>
                      </w:r>
                      <w:r w:rsidR="00D97C39">
                        <w:t>Balotaszállás, Ady Endre u. 26.</w:t>
                      </w:r>
                    </w:p>
                    <w:p w:rsidR="00706CE3" w:rsidRDefault="00952044" w:rsidP="00D97C39">
                      <w:pPr>
                        <w:pStyle w:val="Szvegtrzs2"/>
                        <w:shd w:val="clear" w:color="auto" w:fill="auto"/>
                        <w:spacing w:before="0" w:after="300" w:line="317" w:lineRule="exact"/>
                        <w:ind w:right="6213"/>
                        <w:jc w:val="left"/>
                      </w:pPr>
                      <w:r>
                        <w:t>Tel: 77/</w:t>
                      </w:r>
                      <w:r w:rsidR="00D97C39">
                        <w:t>442-098/111</w:t>
                      </w:r>
                    </w:p>
                    <w:p w:rsidR="00CA62E8" w:rsidRPr="00182CA2" w:rsidRDefault="00CA62E8" w:rsidP="00CA62E8">
                      <w:pPr>
                        <w:spacing w:line="317" w:lineRule="exact"/>
                        <w:ind w:right="2807"/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</w:pPr>
                      <w:r w:rsidRPr="00182CA2"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  <w:t>Ügyfélfogadási idő:</w:t>
                      </w:r>
                    </w:p>
                    <w:p w:rsidR="00706CE3" w:rsidRPr="0007271A" w:rsidRDefault="00952044" w:rsidP="00623694">
                      <w:pPr>
                        <w:pStyle w:val="Szvegtrzs2"/>
                        <w:shd w:val="clear" w:color="auto" w:fill="auto"/>
                        <w:spacing w:before="0" w:after="0" w:line="317" w:lineRule="exact"/>
                        <w:ind w:right="2807"/>
                        <w:jc w:val="left"/>
                        <w:rPr>
                          <w:color w:val="C00000"/>
                        </w:rPr>
                      </w:pPr>
                      <w:r w:rsidRPr="00623694">
                        <w:rPr>
                          <w:color w:val="auto"/>
                        </w:rPr>
                        <w:t>Hétfő</w:t>
                      </w:r>
                      <w:r w:rsidR="00623694" w:rsidRPr="00623694">
                        <w:rPr>
                          <w:color w:val="auto"/>
                        </w:rPr>
                        <w:t xml:space="preserve"> - Csütörtök</w:t>
                      </w:r>
                      <w:r w:rsidRPr="00623694">
                        <w:rPr>
                          <w:color w:val="auto"/>
                        </w:rPr>
                        <w:t xml:space="preserve">: </w:t>
                      </w:r>
                      <w:r w:rsidR="003262D9" w:rsidRPr="00623694">
                        <w:rPr>
                          <w:color w:val="auto"/>
                        </w:rPr>
                        <w:t>7</w:t>
                      </w:r>
                      <w:r w:rsidR="00623694" w:rsidRPr="00623694">
                        <w:rPr>
                          <w:color w:val="auto"/>
                        </w:rPr>
                        <w:t>.</w:t>
                      </w:r>
                      <w:r w:rsidR="0007271A" w:rsidRPr="00623694">
                        <w:rPr>
                          <w:color w:val="auto"/>
                        </w:rPr>
                        <w:t xml:space="preserve">30 – 16 óráig  </w:t>
                      </w:r>
                      <w:r w:rsidR="00623694" w:rsidRPr="00A33151">
                        <w:rPr>
                          <w:rFonts w:ascii="Arial" w:hAnsi="Arial" w:cs="Arial"/>
                          <w:sz w:val="22"/>
                          <w:szCs w:val="22"/>
                        </w:rPr>
                        <w:t>Ebédidő: 12.00-12.30. óráig</w:t>
                      </w:r>
                      <w:r w:rsidR="00623694" w:rsidRPr="0007271A">
                        <w:rPr>
                          <w:color w:val="C00000"/>
                        </w:rPr>
                        <w:t xml:space="preserve"> </w:t>
                      </w:r>
                      <w:r w:rsidR="00D97C39" w:rsidRPr="00623694">
                        <w:rPr>
                          <w:color w:val="auto"/>
                        </w:rPr>
                        <w:t>Péntek</w:t>
                      </w:r>
                      <w:r w:rsidRPr="00623694">
                        <w:rPr>
                          <w:color w:val="auto"/>
                        </w:rPr>
                        <w:t xml:space="preserve">: </w:t>
                      </w:r>
                      <w:r w:rsidR="0007271A" w:rsidRPr="00623694">
                        <w:rPr>
                          <w:color w:val="auto"/>
                        </w:rPr>
                        <w:t>7</w:t>
                      </w:r>
                      <w:r w:rsidR="00623694" w:rsidRPr="00623694">
                        <w:rPr>
                          <w:color w:val="auto"/>
                        </w:rPr>
                        <w:t>.</w:t>
                      </w:r>
                      <w:r w:rsidR="0007271A" w:rsidRPr="00623694">
                        <w:rPr>
                          <w:color w:val="auto"/>
                        </w:rPr>
                        <w:t>30</w:t>
                      </w:r>
                      <w:r w:rsidRPr="00623694">
                        <w:rPr>
                          <w:color w:val="auto"/>
                        </w:rPr>
                        <w:t>-1</w:t>
                      </w:r>
                      <w:r w:rsidR="0007271A" w:rsidRPr="00623694">
                        <w:rPr>
                          <w:color w:val="auto"/>
                        </w:rPr>
                        <w:t>3</w:t>
                      </w:r>
                      <w:r w:rsidR="00623694" w:rsidRPr="00623694">
                        <w:rPr>
                          <w:color w:val="auto"/>
                        </w:rPr>
                        <w:t>.</w:t>
                      </w:r>
                      <w:r w:rsidR="0007271A" w:rsidRPr="00623694">
                        <w:rPr>
                          <w:color w:val="auto"/>
                        </w:rPr>
                        <w:t>30</w:t>
                      </w:r>
                      <w:r w:rsidRPr="00623694">
                        <w:rPr>
                          <w:color w:val="auto"/>
                        </w:rPr>
                        <w:t xml:space="preserve"> óráig</w:t>
                      </w:r>
                      <w:r w:rsidR="00623694" w:rsidRPr="00623694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                </w:t>
                      </w:r>
                      <w:r w:rsidR="00623694" w:rsidRPr="00A33151">
                        <w:rPr>
                          <w:rFonts w:ascii="Arial" w:hAnsi="Arial" w:cs="Arial"/>
                          <w:sz w:val="22"/>
                          <w:szCs w:val="22"/>
                        </w:rPr>
                        <w:t>Ebédidő: 12.00-12.30. óráig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2863215</wp:posOffset>
                </wp:positionV>
                <wp:extent cx="5745480" cy="1887855"/>
                <wp:effectExtent l="1905" t="254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88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E3" w:rsidRDefault="00952044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line="317" w:lineRule="exact"/>
                            </w:pPr>
                            <w:bookmarkStart w:id="2" w:name="bookmark1"/>
                            <w:r>
                              <w:t>7. Az államigazgatási, önkormányzati és egyéb hatósági ügyekben az eljárást megindító irat benyújtására, elintézésére, fellebbezésére nyitva álló határidő</w:t>
                            </w:r>
                            <w:bookmarkEnd w:id="2"/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317" w:lineRule="exact"/>
                              <w:jc w:val="both"/>
                            </w:pPr>
                            <w:r>
                              <w:t>Az Elektronikus Anyakönyvi Rendszer 2014. július 1-jétől működik az országban.</w:t>
                            </w:r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317" w:lineRule="exact"/>
                              <w:jc w:val="both"/>
                            </w:pPr>
                            <w:r>
                              <w:t xml:space="preserve">Az Elektronikus Anyakönyvi Rendszerben ezt követően rögzítésre került, vagy </w:t>
                            </w:r>
                            <w:r w:rsidR="0094499B">
                              <w:t>Balotaszáll</w:t>
                            </w:r>
                            <w:r w:rsidR="0002371E">
                              <w:t>á</w:t>
                            </w:r>
                            <w:r>
                              <w:t>son történt anyakönyvi eseményről kért anyakönyvi kivonat kiállítása esetén az ügyintézési határidő: 5 nap.</w:t>
                            </w:r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317" w:lineRule="exact"/>
                              <w:jc w:val="both"/>
                            </w:pPr>
                            <w:r>
                              <w:t xml:space="preserve">Az Elektronikus Anyakönyvi Rendszerbe még be nem jegyzett vagy nem </w:t>
                            </w:r>
                            <w:r w:rsidR="0002371E">
                              <w:t>Balotaszállá</w:t>
                            </w:r>
                            <w:r>
                              <w:t>son történt anyakönyvi eseményről kért anyakönyvi kivonat kiállítása esetén az ügyintézés határideje: 8 nap.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5pt;margin-top:225.45pt;width:452.4pt;height:148.6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H/rwIAALE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IcYcdJCi+7poNFaDCg21ek7lYDTXQdueoBt6LJlqrpbUXxTiItNTfie3kgp+pqSErLzzU334uqI&#10;owzIrv8oSghDDlpYoKGSrSkdFAMBOnTp4dwZk0oBm+EyCIMIjgo486NoGYWhjUGS6XonlX5PRYuM&#10;kWIJrbfw5HirtEmHJJOLicZFzprGtr/hzzbAcdyB4HDVnJk0bDcfYy/eRtsocIL5YusEXpY5N/km&#10;cBa5vwyzd9lmk/k/TVw/SGpWlpSbMJOy/ODPOnfS+KiJs7aUaFhp4ExKSu53m0aiIwFl5/Y7FeTC&#10;zX2ehi0CcHlByZ8H3noeO/kiWjpBHoROvPQix/PjdbzwgjjI8ueUbhmn/04J9SmOw3k4qum33Dz7&#10;veZGkpZpmB0Na1McnZ1IYjS45aVtrSasGe2LUpj0n0oB7Z4abRVrRDrKVQ+7wT6NpYlu1LwT5QNI&#10;WAoQGIgR5h4YtZA/MOphhqRYfT8QSTFqPnB4BmbgTIacjN1kEF7A1RRrjEZzo8fBdOgk29eAPD20&#10;G3gqObMifsri9MBgLlgupxlmBs/lv/V6mrSrXwAAAP//AwBQSwMEFAAGAAgAAAAhALMspHDdAAAA&#10;CQEAAA8AAABkcnMvZG93bnJldi54bWxMjzFPwzAQhXck/oN1SCyI2ona0oQ4FUKwsFFY2Nz4SCLs&#10;cxS7Seiv55hgfHqnd99X7RfvxIRj7ANpyFYKBFITbE+thve359sdiJgMWeMCoYZvjLCvLy8qU9ow&#10;0ytOh9QKHqFYGg1dSkMpZWw69CauwoDE3WcYvUkcx1ba0cw87p3MldpKb3riD50Z8LHD5utw8hq2&#10;y9Nw81JgPp8bN9HHOcsSZlpfXy0P9yASLunvGH7xGR1qZjqGE9koHGc2SRrWG1WA4L5QG1Y5arhb&#10;73KQdSX/G9Q/AAAA//8DAFBLAQItABQABgAIAAAAIQC2gziS/gAAAOEBAAATAAAAAAAAAAAAAAAA&#10;AAAAAABbQ29udGVudF9UeXBlc10ueG1sUEsBAi0AFAAGAAgAAAAhADj9If/WAAAAlAEAAAsAAAAA&#10;AAAAAAAAAAAALwEAAF9yZWxzLy5yZWxzUEsBAi0AFAAGAAgAAAAhAE+z4f+vAgAAsQUAAA4AAAAA&#10;AAAAAAAAAAAALgIAAGRycy9lMm9Eb2MueG1sUEsBAi0AFAAGAAgAAAAhALMspHDdAAAACQEAAA8A&#10;AAAAAAAAAAAAAAAACQUAAGRycy9kb3ducmV2LnhtbFBLBQYAAAAABAAEAPMAAAATBgAAAAA=&#10;" filled="f" stroked="f">
                <v:textbox style="mso-fit-shape-to-text:t" inset="0,0,0,0">
                  <w:txbxContent>
                    <w:p w:rsidR="00706CE3" w:rsidRDefault="00952044">
                      <w:pPr>
                        <w:pStyle w:val="Cmsor1"/>
                        <w:keepNext/>
                        <w:keepLines/>
                        <w:shd w:val="clear" w:color="auto" w:fill="auto"/>
                        <w:spacing w:line="317" w:lineRule="exact"/>
                      </w:pPr>
                      <w:bookmarkStart w:id="3" w:name="bookmark1"/>
                      <w:r>
                        <w:t>7. Az államigazgatási, önkormányzati és egyéb hatósági ügyekben az eljárást megindító irat benyújtására, elintézésére, fellebbezésére nyitva álló határidő</w:t>
                      </w:r>
                      <w:bookmarkEnd w:id="3"/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317" w:lineRule="exact"/>
                        <w:jc w:val="both"/>
                      </w:pPr>
                      <w:r>
                        <w:t>Az Elektronikus Anyakönyvi Rendszer 2014. július 1-jétől működik az országban.</w:t>
                      </w:r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317" w:lineRule="exact"/>
                        <w:jc w:val="both"/>
                      </w:pPr>
                      <w:r>
                        <w:t xml:space="preserve">Az Elektronikus Anyakönyvi Rendszerben ezt követően rögzítésre került, vagy </w:t>
                      </w:r>
                      <w:r w:rsidR="0094499B">
                        <w:t>Balotaszáll</w:t>
                      </w:r>
                      <w:r w:rsidR="0002371E">
                        <w:t>á</w:t>
                      </w:r>
                      <w:r>
                        <w:t>son történt anyakönyvi eseményről kért anyakönyvi kivonat kiállítása esetén az ügyintézési határidő: 5 nap.</w:t>
                      </w:r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317" w:lineRule="exact"/>
                        <w:jc w:val="both"/>
                      </w:pPr>
                      <w:r>
                        <w:t xml:space="preserve">Az Elektronikus Anyakönyvi Rendszerbe még be nem jegyzett vagy nem </w:t>
                      </w:r>
                      <w:r w:rsidR="0002371E">
                        <w:t>Balotaszállá</w:t>
                      </w:r>
                      <w:r>
                        <w:t>son történt anyakönyvi eseményről kért anyakönyvi kivonat kiállítása esetén az ügyintézés határideje: 8 nap.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5176520</wp:posOffset>
                </wp:positionV>
                <wp:extent cx="5745480" cy="1075690"/>
                <wp:effectExtent l="4445" t="1270" r="317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E3" w:rsidRDefault="00952044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4" w:line="317" w:lineRule="exact"/>
                            </w:pPr>
                            <w:bookmarkStart w:id="4" w:name="bookmark2"/>
                            <w:r>
                              <w:t>8. Az államigazgatási, önkormányzati és egyéb hatósági ügyekben használt formanyomtatványok listája</w:t>
                            </w:r>
                            <w:bookmarkEnd w:id="4"/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312" w:lineRule="exact"/>
                              <w:jc w:val="both"/>
                            </w:pPr>
                            <w:r>
                              <w:t>„Születési anyakönyvi kivonat pótlása iránti kérelem”</w:t>
                            </w:r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312" w:lineRule="exact"/>
                              <w:jc w:val="both"/>
                            </w:pPr>
                            <w:r>
                              <w:t>„Halotti anyakönyvi kivonat pótlása iránti kérelem”</w:t>
                            </w:r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312" w:lineRule="exact"/>
                              <w:jc w:val="both"/>
                            </w:pPr>
                            <w:r>
                              <w:t>„Házassági anyakönyvi kivonat pótlása iránti kérelem”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7pt;margin-top:407.6pt;width:452.4pt;height:84.7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R2swIAALIFAAAOAAAAZHJzL2Uyb0RvYy54bWysVG1vmzAQ/j5p/8HydwpkJgFUUrUhTJO6&#10;F6ndD3DABGtgM9sJ6ab9951NSJr2y7SND9Zhn5977u7xXd8cuhbtmdJcigyHVwFGTJSy4mKb4a+P&#10;hRdjpA0VFW2lYBl+YhrfLN++uR76lM1kI9uKKQQgQqdDn+HGmD71fV02rKP6SvZMwGEtVUcN/Kqt&#10;Xyk6AHrX+rMgmPuDVFWvZMm0ht18PMRLh1/XrDSf61ozg9oMAzfjVuXWjV395TVNt4r2DS+PNOhf&#10;sOgoFxD0BJVTQ9FO8VdQHS+V1LI2V6XsfFnXvGQuB8gmDF5k89DQnrlcoDi6P5VJ/z/Y8tP+i0K8&#10;yjDBSNAOWvTIDgbdyQMKXXmGXqfg9dCDnznAPrTZpar7e1l+00jIVUPFlt0qJYeG0Qrohbaw/rOr&#10;tiE61RZkM3yUFcShOyMd0KFWna0dVAMBOrTp6dQay6WEzWhBIhLDUQlnYbCI5olj59N0ut4rbd4z&#10;2SFrZFhB7x083d9rY+nQdHKx0YQseNu6/rfiYgMcxx0IDlftmaXh2vkzCZJ1vI6JR2bztUeCPPdu&#10;ixXx5kW4iPJ3+WqVh79s3JCkDa8qJmyYSVoh+bPWHUU+iuIkLi1bXlk4S0mr7WbVKrSnIO3Cfa7o&#10;cHJ28y9puCJALi9SCmckuJslXjGPFx4pSOQliyD2gjC5S+YBSUheXKZ0zwX795TQkOEkmkWjms6k&#10;X+QWuO91bjTtuIHh0fIuw/HJiaZWg2tRudYaytvRflYKS/9cCmj31GinWCvSUa7msDm4txHb6FbA&#10;G1k9gYSVBIGBGGHwgdFI9QOjAYZIhvX3HVUMo/aDgGdgJ85kqMnYTAYVJVzNsMFoNFdmnEy7XvFt&#10;A8jTQ7uFp1JwJ+Izi+MDg8HgcjkOMTt5nv87r/OoXf4GAAD//wMAUEsDBBQABgAIAAAAIQA2BIAi&#10;3AAAAAkBAAAPAAAAZHJzL2Rvd25yZXYueG1sTI+xTsQwEER7JP7BWiQaxDmOjigX4pwQgoaOg4bO&#10;Fy9JhL2OYl8S7utZKuhmNKPZt/V+9U7MOMUhkAa1yUAgtcEO1Gl4f3u+LUHEZMgaFwg1fGOEfXN5&#10;UZvKhoVecT6kTvAIxcpo6FMaKylj26M3cRNGJM4+w+RNYjt10k5m4XHvZJ5lhfRmIL7QmxEfe2y/&#10;DievoVifxpuXHebLuXUzfZyVSqi0vr5aH+5BJFzTXxl+8RkdGmY6hhPZKBz7LRc1lOouB8H5LitY&#10;HFmU2wJkU8v/HzQ/AAAA//8DAFBLAQItABQABgAIAAAAIQC2gziS/gAAAOEBAAATAAAAAAAAAAAA&#10;AAAAAAAAAABbQ29udGVudF9UeXBlc10ueG1sUEsBAi0AFAAGAAgAAAAhADj9If/WAAAAlAEAAAsA&#10;AAAAAAAAAAAAAAAALwEAAF9yZWxzLy5yZWxzUEsBAi0AFAAGAAgAAAAhAJQixHazAgAAsgUAAA4A&#10;AAAAAAAAAAAAAAAALgIAAGRycy9lMm9Eb2MueG1sUEsBAi0AFAAGAAgAAAAhADYEgCLcAAAACQEA&#10;AA8AAAAAAAAAAAAAAAAADQUAAGRycy9kb3ducmV2LnhtbFBLBQYAAAAABAAEAPMAAAAWBgAAAAA=&#10;" filled="f" stroked="f">
                <v:textbox style="mso-fit-shape-to-text:t" inset="0,0,0,0">
                  <w:txbxContent>
                    <w:p w:rsidR="00706CE3" w:rsidRDefault="00952044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4" w:line="317" w:lineRule="exact"/>
                      </w:pPr>
                      <w:bookmarkStart w:id="5" w:name="bookmark2"/>
                      <w:r>
                        <w:t>8. Az államigazgatási, önkormányzati és egyéb hatósági ügyekben használt formanyomtatványok listája</w:t>
                      </w:r>
                      <w:bookmarkEnd w:id="5"/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312" w:lineRule="exact"/>
                        <w:jc w:val="both"/>
                      </w:pPr>
                      <w:r>
                        <w:t>„Születési anyakönyvi kivonat pótlása iránti kérelem”</w:t>
                      </w:r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312" w:lineRule="exact"/>
                        <w:jc w:val="both"/>
                      </w:pPr>
                      <w:r>
                        <w:t>„Halotti anyakönyvi kivonat pótlása iránti kérelem”</w:t>
                      </w:r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312" w:lineRule="exact"/>
                        <w:jc w:val="both"/>
                      </w:pPr>
                      <w:r>
                        <w:t>„Házassági anyakönyvi kivonat pótlása iránti kérelem”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6687185</wp:posOffset>
                </wp:positionV>
                <wp:extent cx="5745480" cy="66167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E3" w:rsidRDefault="00952044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78"/>
                            </w:pPr>
                            <w:bookmarkStart w:id="6" w:name="bookmark3"/>
                            <w:r>
                              <w:t>9</w:t>
                            </w:r>
                            <w:r w:rsidR="004744D1">
                              <w:t>.</w:t>
                            </w:r>
                            <w:r>
                              <w:t xml:space="preserve"> Az államigazgatási, önkormányzati, és egyéb hatósági ügyekben igénybe vehető elektronikus programok elérése, időpontfoglalás</w:t>
                            </w:r>
                            <w:bookmarkEnd w:id="6"/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240" w:lineRule="exact"/>
                              <w:jc w:val="both"/>
                            </w:pPr>
                            <w:r>
                              <w:t>Nincs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25pt;margin-top:526.55pt;width:452.4pt;height:52.1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uosQIAALE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MsXXGHHSQoke6KDRWgzI9016+k4l4HXfgZ8eYB/KbKmq7k4UXxXiYlMTvqcrKUVfU1JCePame3Z1&#10;xFEGZNd/ECW8Qw5aWKChkq3JHWQDATqU6fFUGhNLAZvzRTAPIjgq4CwM/XBha+eSZLrdSaXfUdEi&#10;Y6RYQuktOjneKQ08wHVyMY9xkbOmseVv+MUGOI478DZcNWcmClvNH7EXb6NtFDjBLNw6gZdlzirf&#10;BE6Y+4t5dp1tNpn/07zrB0nNypJy88ykLD/4s8o9aXzUxElbSjSsNHAmJCX3u00j0ZGAsnP7mWpB&#10;8Gdu7mUY9hi4vKDkzwJvPYudPIwWTpAHcydeeJHj+fE6Dr0gDrL8ktId4/TfKaE+xfF8Nh/F9Ftu&#10;nv1ecyNJyzTMjoa1KY5OTiQxEtzy0pZWE9aM9lkqTPjPqYCMTYW2gjUaHdWqh91gWyOe+mAnykdQ&#10;sBQgMNAizD0waiG/Y9TDDEmx+nYgkmLUvOfQBWbgTIacjN1kEF7A1RRrjEZzo8fBdOgk29eAPPXZ&#10;CjolZ1bEpqXGKICBWcBcsFyeZpgZPOdr6/U8aZe/AAAA//8DAFBLAwQUAAYACAAAACEAw3CHgt0A&#10;AAAKAQAADwAAAGRycy9kb3ducmV2LnhtbEyPMU/DMBCFdyT+g3VILKh13CqlDXEqhGBho7CwufGR&#10;RNjnKHaT0F/PMdHt7r2nd9+V+9k7MeIQu0Aa1DIDgVQH21Gj4eP9ZbEFEZMha1wg1PCDEfbV9VVp&#10;ChsmesPxkBrBJRQLo6FNqS+kjHWL3sRl6JHY+wqDN4nXoZF2MBOXeydXWbaR3nTEF1rT41OL9ffh&#10;5DVs5uf+7nWHq+lcu5E+z0olVFrf3syPDyASzuk/DH/4jA4VMx3DiWwUTkPOOVazfK1AsL/jCcSR&#10;JZXfr0FWpbx8ofoFAAD//wMAUEsBAi0AFAAGAAgAAAAhALaDOJL+AAAA4QEAABMAAAAAAAAAAAAA&#10;AAAAAAAAAFtDb250ZW50X1R5cGVzXS54bWxQSwECLQAUAAYACAAAACEAOP0h/9YAAACUAQAACwAA&#10;AAAAAAAAAAAAAAAvAQAAX3JlbHMvLnJlbHNQSwECLQAUAAYACAAAACEA1ScrqLECAACxBQAADgAA&#10;AAAAAAAAAAAAAAAuAgAAZHJzL2Uyb0RvYy54bWxQSwECLQAUAAYACAAAACEAw3CHgt0AAAAKAQAA&#10;DwAAAAAAAAAAAAAAAAALBQAAZHJzL2Rvd25yZXYueG1sUEsFBgAAAAAEAAQA8wAAABUGAAAAAA==&#10;" filled="f" stroked="f">
                <v:textbox style="mso-fit-shape-to-text:t" inset="0,0,0,0">
                  <w:txbxContent>
                    <w:p w:rsidR="00706CE3" w:rsidRDefault="00952044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78"/>
                      </w:pPr>
                      <w:bookmarkStart w:id="7" w:name="bookmark3"/>
                      <w:r>
                        <w:t>9</w:t>
                      </w:r>
                      <w:r w:rsidR="004744D1">
                        <w:t>.</w:t>
                      </w:r>
                      <w:r>
                        <w:t xml:space="preserve"> Az államigazgatási, önkormányzati, és egyéb hatósági ügyekben igénybe vehető elektronikus programok elérése, időpontfoglalás</w:t>
                      </w:r>
                      <w:bookmarkEnd w:id="7"/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240" w:lineRule="exact"/>
                        <w:jc w:val="both"/>
                      </w:pPr>
                      <w:r>
                        <w:t>Nincs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7788275</wp:posOffset>
                </wp:positionV>
                <wp:extent cx="5748655" cy="871855"/>
                <wp:effectExtent l="0" t="3175" r="0" b="12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E3" w:rsidRDefault="00952044">
                            <w:pPr>
                              <w:pStyle w:val="Szvegtrzs3"/>
                              <w:shd w:val="clear" w:color="auto" w:fill="auto"/>
                              <w:spacing w:after="182" w:line="317" w:lineRule="exact"/>
                            </w:pPr>
                            <w:r>
      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      </w:r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240" w:lineRule="exact"/>
                              <w:jc w:val="both"/>
                            </w:pPr>
                            <w:r>
                              <w:t>2010. évi I. törvény az anyakönyvi eljárásról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.05pt;margin-top:613.25pt;width:452.65pt;height:68.6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qXrw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R+YMoz9CoFr7se/PQI+9BmS1X1t6L8phAX64bwHb2WUgwNJRWk55ub7tnV&#10;CUcZkO3wUVQQh+y1sEBjLTtTO6gGAnRo08OpNSaXEjajZRgvogijEs7ipR+DbUKQdL7dS6XfU9Eh&#10;Y2RYQustOjncKj25zi4mGBcFa1vYJ2nLn20A5rQDseGqOTNZ2G4+Jl6yiTdx6ITBYuOEXp4718U6&#10;dBaFv4zyd/l6nfs/TVw/TBtWVZSbMLOy/PDPOnfU+KSJk7aUaFll4ExKSu6261aiAwFlF/Y7FuTM&#10;zX2ehq0XcHlByQ9C7yZInGIRL52wCCMnWXqx4/nJTbLwwiTMi+eUbhmn/04JDRlOoiCaxPRbbp79&#10;XnMjacc0zI6WdaCIkxNJjQQ3vLKt1YS1k31WCpP+Uymg3XOjrWCNRie16nE72qfh2zlh1LwV1QNI&#10;WApQGOgUBh8YjZA/MBpgiGRYfd8TSTFqP3B4BmbizIacje1sEF7C1QxrjCZzrafJtO8l2zWAPD+0&#10;a3gqBbMqfsri+MBgMFgyxyFmJs/5v/V6GrWrXwAAAP//AwBQSwMEFAAGAAgAAAAhAEv7fTLfAAAA&#10;CgEAAA8AAABkcnMvZG93bnJldi54bWxMjzFPwzAQhXck/oN1SCyIOklp1KZxKoRgYaOwsLnxNYmw&#10;z1HsJqG/nutEl5PevdO775W72Vkx4hA6TwrSRQICqfamo0bB1+fb4xpEiJqMtp5QwS8G2FW3N6Uu&#10;jJ/oA8d9bASHUCi0gjbGvpAy1C06HRa+R2Lv6AenI8uhkWbQE4c7K7MkyaXTHfGHVvf40mL9sz85&#10;Bfn82j+8bzCbzrUd6fucphFTpe7v5uctiIhz/D+GCz6jQ8VMB38iE4S9aBF5Zlm+AsH+Jlk9gTjw&#10;apkv1yCrUl5XqP4AAAD//wMAUEsBAi0AFAAGAAgAAAAhALaDOJL+AAAA4QEAABMAAAAAAAAAAAAA&#10;AAAAAAAAAFtDb250ZW50X1R5cGVzXS54bWxQSwECLQAUAAYACAAAACEAOP0h/9YAAACUAQAACwAA&#10;AAAAAAAAAAAAAAAvAQAAX3JlbHMvLnJlbHNQSwECLQAUAAYACAAAACEAjoE6l68CAACyBQAADgAA&#10;AAAAAAAAAAAAAAAuAgAAZHJzL2Uyb0RvYy54bWxQSwECLQAUAAYACAAAACEAS/t9Mt8AAAAKAQAA&#10;DwAAAAAAAAAAAAAAAAAJBQAAZHJzL2Rvd25yZXYueG1sUEsFBgAAAAAEAAQA8wAAABUGAAAAAA==&#10;" filled="f" stroked="f">
                <v:textbox style="mso-fit-shape-to-text:t" inset="0,0,0,0">
                  <w:txbxContent>
                    <w:p w:rsidR="00706CE3" w:rsidRDefault="00952044">
                      <w:pPr>
                        <w:pStyle w:val="Szvegtrzs3"/>
                        <w:shd w:val="clear" w:color="auto" w:fill="auto"/>
                        <w:spacing w:after="182" w:line="317" w:lineRule="exact"/>
                      </w:pPr>
                      <w:r>
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</w:r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240" w:lineRule="exact"/>
                        <w:jc w:val="both"/>
                      </w:pPr>
                      <w:r>
                        <w:t>2010. évi I. törvény az anyakönyvi eljárásról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 w:rsidP="00D97C39"/>
    <w:p w:rsidR="00706CE3" w:rsidRDefault="00706CE3" w:rsidP="00D97C39"/>
    <w:p w:rsidR="00706CE3" w:rsidRDefault="00706CE3" w:rsidP="00D97C39"/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95" w:lineRule="exact"/>
      </w:pPr>
    </w:p>
    <w:p w:rsidR="00706CE3" w:rsidRDefault="00706CE3">
      <w:pPr>
        <w:rPr>
          <w:sz w:val="2"/>
          <w:szCs w:val="2"/>
        </w:rPr>
        <w:sectPr w:rsidR="00706CE3">
          <w:pgSz w:w="11900" w:h="16840"/>
          <w:pgMar w:top="1435" w:right="1464" w:bottom="1435" w:left="1373" w:header="0" w:footer="3" w:gutter="0"/>
          <w:cols w:space="720"/>
          <w:noEndnote/>
          <w:docGrid w:linePitch="360"/>
        </w:sectPr>
      </w:pPr>
    </w:p>
    <w:p w:rsidR="00706CE3" w:rsidRDefault="0024156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699760" cy="830580"/>
                <wp:effectExtent l="0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E3" w:rsidRDefault="00952044">
                            <w:pPr>
                              <w:pStyle w:val="Szvegtrz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0" w:line="312" w:lineRule="exact"/>
                              <w:jc w:val="left"/>
                            </w:pPr>
                            <w:r>
                              <w:t>2013.évi V. törvény a Polgári Törvénykönyvről</w:t>
                            </w:r>
                          </w:p>
                          <w:p w:rsidR="00114E92" w:rsidRDefault="00952044">
                            <w:pPr>
                              <w:pStyle w:val="Szvegtrz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0" w:line="312" w:lineRule="exact"/>
                              <w:jc w:val="left"/>
                            </w:pPr>
                            <w:r>
                              <w:t xml:space="preserve">32/2014. KIM rendelet az anyakönyvezési feladatok ellátásának részletes szabályairól </w:t>
                            </w:r>
                          </w:p>
                          <w:p w:rsidR="00114E92" w:rsidRDefault="00114E92" w:rsidP="00114E92">
                            <w:pPr>
                              <w:pStyle w:val="Szvegtrz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 xml:space="preserve">az általános közigazgatási rendtartásról szóló 2016. évi CL. </w:t>
                            </w:r>
                            <w:r>
                              <w:t>törvény</w:t>
                            </w:r>
                            <w:bookmarkStart w:id="8" w:name="_GoBack"/>
                            <w:bookmarkEnd w:id="8"/>
                          </w:p>
                          <w:p w:rsidR="00706CE3" w:rsidRDefault="00952044">
                            <w:pPr>
                              <w:pStyle w:val="Szvegtrz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0" w:line="312" w:lineRule="exact"/>
                              <w:jc w:val="left"/>
                            </w:pPr>
                            <w:r>
                              <w:t>1990 évi XCIII. törvény az illetékekről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.05pt;margin-top:.1pt;width:448.8pt;height:65.4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odsAIAALI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gJ&#10;vcOIkxZa9EAHjW7FgPy5KU/fqQS87jvw0wPsG1eTquruRPFdIS42NeF7upZS9DUlJdDzzU332dUR&#10;RxmQXf9JlBCHHLSwQEMlWwMI1UCADm16PLfGcClgcxHG8TKEowLOorm3iGzvXJJMtzup9AcqWmSM&#10;FEtovUUnxzulDRuSTC4mGBc5axrb/oa/2ADHcQdiw1VzZljYbj7FXryNtlHgBLNw6wReljnrfBM4&#10;Ye4vF9k822wy/5eJ6wdJzcqSchNmUpYf/FnnThofNXHWlhINKw2coaTkfrdpJDoSUHZuP1tzOLm4&#10;uS9p2CJALq9S8meBdzuLnTyMlk6QBwsnXnqR4/nxbRx6QRxk+cuU7hin/54S6lMcL2aLUUwX0q9y&#10;8+z3NjeStEzD7GhYC4o4O5HESHDLS9taTVgz2s9KYehfSgHtnhptBWs0OqpVD7thfBpWzkbNO1E+&#10;goSlAIWBGGHwgVEL+ROjHoZIitWPA5EUo+Yjh2dgJs5kyMnYTQbhBVxNscZoNDd6nEyHTrJ9DcjT&#10;Q1vDU8mZVfGFxemBwWCwyZyGmJk8z/+t12XUrn4DAAD//wMAUEsDBBQABgAIAAAAIQCAaoqq2QAA&#10;AAUBAAAPAAAAZHJzL2Rvd25yZXYueG1sTI47T8MwFIV3JP6DdZFYEHUcpD7SOBVCsLDRsrDdxpck&#10;qn0dxW4S+utxJxjPQ+d85W52Vow0hM6zBrXIQBDX3nTcaPg8vD2uQYSIbNB6Jg0/FGBX3d6UWBg/&#10;8QeN+9iINMKhQA1tjH0hZahbchgWvidO2bcfHMYkh0aaAac07qzMs2wpHXacHlrs6aWl+rQ/Ow3L&#10;+bV/eN9QPl1qO/LXRalISuv7u/l5CyLSHP/KcMVP6FAlpqM/swnCXrWIGnIQKVtvVisQx2Q+qQxk&#10;Vcr/9NUvAAAA//8DAFBLAQItABQABgAIAAAAIQC2gziS/gAAAOEBAAATAAAAAAAAAAAAAAAAAAAA&#10;AABbQ29udGVudF9UeXBlc10ueG1sUEsBAi0AFAAGAAgAAAAhADj9If/WAAAAlAEAAAsAAAAAAAAA&#10;AAAAAAAALwEAAF9yZWxzLy5yZWxzUEsBAi0AFAAGAAgAAAAhAKFHyh2wAgAAsgUAAA4AAAAAAAAA&#10;AAAAAAAALgIAAGRycy9lMm9Eb2MueG1sUEsBAi0AFAAGAAgAAAAhAIBqiqrZAAAABQEAAA8AAAAA&#10;AAAAAAAAAAAACgUAAGRycy9kb3ducmV2LnhtbFBLBQYAAAAABAAEAPMAAAAQBgAAAAA=&#10;" filled="f" stroked="f">
                <v:textbox style="mso-fit-shape-to-text:t" inset="0,0,0,0">
                  <w:txbxContent>
                    <w:p w:rsidR="00706CE3" w:rsidRDefault="00952044">
                      <w:pPr>
                        <w:pStyle w:val="Szvegtrz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0" w:line="312" w:lineRule="exact"/>
                        <w:jc w:val="left"/>
                      </w:pPr>
                      <w:r>
                        <w:t>2013.évi V. törvény a Polgári Törvénykönyvről</w:t>
                      </w:r>
                    </w:p>
                    <w:p w:rsidR="00114E92" w:rsidRDefault="00952044">
                      <w:pPr>
                        <w:pStyle w:val="Szvegtrz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0" w:line="312" w:lineRule="exact"/>
                        <w:jc w:val="left"/>
                      </w:pPr>
                      <w:r>
                        <w:t xml:space="preserve">32/2014. KIM rendelet az anyakönyvezési feladatok ellátásának részletes szabályairól </w:t>
                      </w:r>
                    </w:p>
                    <w:p w:rsidR="00114E92" w:rsidRDefault="00114E92" w:rsidP="00114E92">
                      <w:pPr>
                        <w:pStyle w:val="Szvegtrz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 xml:space="preserve">az általános közigazgatási rendtartásról szóló 2016. évi CL. </w:t>
                      </w:r>
                      <w:r>
                        <w:t>törvény</w:t>
                      </w:r>
                      <w:bookmarkStart w:id="9" w:name="_GoBack"/>
                      <w:bookmarkEnd w:id="9"/>
                    </w:p>
                    <w:p w:rsidR="00706CE3" w:rsidRDefault="00952044">
                      <w:pPr>
                        <w:pStyle w:val="Szvegtrz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0" w:line="312" w:lineRule="exact"/>
                        <w:jc w:val="left"/>
                      </w:pPr>
                      <w:r>
                        <w:t>1990 évi XCIII. törvény az illetékekről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6CE3" w:rsidRDefault="00706CE3">
      <w:pPr>
        <w:spacing w:line="360" w:lineRule="exact"/>
      </w:pPr>
    </w:p>
    <w:p w:rsidR="00706CE3" w:rsidRDefault="00706CE3">
      <w:pPr>
        <w:spacing w:line="496" w:lineRule="exact"/>
      </w:pPr>
    </w:p>
    <w:p w:rsidR="00706CE3" w:rsidRDefault="00706CE3">
      <w:pPr>
        <w:rPr>
          <w:sz w:val="2"/>
          <w:szCs w:val="2"/>
        </w:rPr>
      </w:pPr>
    </w:p>
    <w:sectPr w:rsidR="00706CE3">
      <w:pgSz w:w="11900" w:h="16840"/>
      <w:pgMar w:top="1425" w:right="1536" w:bottom="1425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044" w:rsidRDefault="00952044">
      <w:r>
        <w:separator/>
      </w:r>
    </w:p>
  </w:endnote>
  <w:endnote w:type="continuationSeparator" w:id="0">
    <w:p w:rsidR="00952044" w:rsidRDefault="0095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044" w:rsidRDefault="00952044"/>
  </w:footnote>
  <w:footnote w:type="continuationSeparator" w:id="0">
    <w:p w:rsidR="00952044" w:rsidRDefault="009520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E3"/>
    <w:rsid w:val="0002371E"/>
    <w:rsid w:val="0007271A"/>
    <w:rsid w:val="00114E92"/>
    <w:rsid w:val="00241569"/>
    <w:rsid w:val="003262D9"/>
    <w:rsid w:val="004744D1"/>
    <w:rsid w:val="0057637C"/>
    <w:rsid w:val="00616BFF"/>
    <w:rsid w:val="00623694"/>
    <w:rsid w:val="00706CE3"/>
    <w:rsid w:val="0094499B"/>
    <w:rsid w:val="00952044"/>
    <w:rsid w:val="009C48A5"/>
    <w:rsid w:val="00CA62E8"/>
    <w:rsid w:val="00D97C39"/>
    <w:rsid w:val="00D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1AAF"/>
  <w15:docId w15:val="{B0C305AA-5890-461B-B841-4286902C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Exact">
    <w:name w:val="Szövegtörzs (3) Exact"/>
    <w:basedOn w:val="Bekezdsalapbettpusa"/>
    <w:link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">
    <w:name w:val="Szövegtörzs (2) Exact"/>
    <w:basedOn w:val="Bekezdsalapbettpusa"/>
    <w:link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Exact">
    <w:name w:val="Címsor #1 Exact"/>
    <w:basedOn w:val="Bekezdsalapbettpusa"/>
    <w:link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zvegtrzs2">
    <w:name w:val="Szövegtörzs (2)"/>
    <w:basedOn w:val="Norml"/>
    <w:link w:val="Szvegtrzs2Exact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Cmsor1">
    <w:name w:val="Címsor #1"/>
    <w:basedOn w:val="Norml"/>
    <w:link w:val="Cmsor1Exact"/>
    <w:pPr>
      <w:shd w:val="clear" w:color="auto" w:fill="FFFFFF"/>
      <w:spacing w:after="120" w:line="31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AnyakÃ¶nyvi kivonat</vt:lpstr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AnyakÃ¶nyvi kivonat</dc:title>
  <dc:subject/>
  <dc:creator>Muhely</dc:creator>
  <cp:keywords/>
  <cp:lastModifiedBy>jegyzo</cp:lastModifiedBy>
  <cp:revision>10</cp:revision>
  <dcterms:created xsi:type="dcterms:W3CDTF">2018-09-19T09:08:00Z</dcterms:created>
  <dcterms:modified xsi:type="dcterms:W3CDTF">2018-12-27T10:13:00Z</dcterms:modified>
</cp:coreProperties>
</file>