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64" w:rsidRDefault="008C491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8955"/>
                <wp:effectExtent l="0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183064" w:rsidRP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100"/>
                              <w:rPr>
                                <w:b/>
                                <w:u w:val="single"/>
                              </w:rPr>
                            </w:pPr>
                            <w:r w:rsidRPr="009D005B">
                              <w:rPr>
                                <w:b/>
                                <w:u w:val="single"/>
                              </w:rPr>
                              <w:t>Születési név megváltoztatása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lD/y4NkAAAAEAQAA&#10;DwAAAGRycy9kb3ducmV2LnhtbEyOwU7DMBBE70j8g7VIXFDrJChRm2ZTIQQXbhQuvbnxNomw11Hs&#10;JqFfjznBcTSjN6/aL9aIiUbfO0ZI1wkI4sbpnluEz4/X1QaED4q1Mo4J4Zs87Ovbm0qV2s38TtMh&#10;tCJC2JcKoQthKKX0TUdW+bUbiGN3dqNVIcaxlXpUc4RbI7MkKaRVPceHTg303FHzdbhYhGJ5GR7e&#10;tpTN18ZMfLymaaAU8f5uedqBCLSEvzH86kd1qKPTyV1Ye2EQ8rhDyEDErsiTLYgTwuYxB1lX8r98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CUP/Lg2QAAAAQBAAAPAAAAAAAAAAAA&#10;AAAAAAUFAABkcnMvZG93bnJldi54bWxQSwUGAAAAAAQABADzAAAAC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183064" w:rsidRPr="009D005B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100"/>
                        <w:rPr>
                          <w:b/>
                          <w:u w:val="single"/>
                        </w:rPr>
                      </w:pPr>
                      <w:r w:rsidRPr="009D005B">
                        <w:rPr>
                          <w:b/>
                          <w:u w:val="single"/>
                        </w:rPr>
                        <w:t>Születési név megváltoztatása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9D005B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183064" w:rsidRDefault="00DC4419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proofErr w:type="spellStart"/>
                            <w:r>
                              <w:t>Balotaszállá</w:t>
                            </w:r>
                            <w:r w:rsidR="00851B32">
                              <w:t>si</w:t>
                            </w:r>
                            <w:proofErr w:type="spellEnd"/>
                            <w:r w:rsidR="00851B32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luU5GN0AAAAIAQAADwAA&#10;AAAAAAAAAAAAAAAIBQAAZHJzL2Rvd25yZXYueG1sUEsFBgAAAAAEAAQA8wAAABI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9D005B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183064" w:rsidRDefault="00DC4419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proofErr w:type="spellStart"/>
                      <w:r>
                        <w:t>Balotaszállá</w:t>
                      </w:r>
                      <w:r w:rsidR="00851B32">
                        <w:t>si</w:t>
                      </w:r>
                      <w:proofErr w:type="spellEnd"/>
                      <w:r w:rsidR="00851B32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1948815</wp:posOffset>
                </wp:positionV>
                <wp:extent cx="5742305" cy="10788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24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A születési névváltoztatás iránti kérelmet lakóhelytől függetlenül bármely polgármesteri hivatal anyakönyvvezetőjénél elő lehet terjeszteni személyesen.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53.45pt;width:452.15pt;height:84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Je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24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A születési névváltoztatás iránti kérelmet lakóhelytől függetlenül bármely polgármesteri hivatal anyakönyvvezetőjénél elő lehet terjeszteni személyesen.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3459480</wp:posOffset>
                </wp:positionV>
                <wp:extent cx="5745480" cy="3086735"/>
                <wp:effectExtent l="0" t="0" r="254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08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személyesen megjelent nagykorú kérelmező esetén személyazonosításra alkalmas és állampolgárságot igazoló okmányok (személyazonosító igazolvány; útlevél vagy vezetői engedély és lakcímigazolvány)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Kiskorú kérelmező esetén a szülői felügyeletet gyakorló szülők együttes személyes megjelenése szükséges.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a kiskorú a 14. életévét betöltötte, az ő személyes jelenléte is szükséges.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nem a születés helye szerinti anyakönyvvezetőnél terjeszti be a kérelmet, úgy születési anyakönyvi kivonatot is csatolni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a névváltozás a házassági nevet is érinti, házassági anyakönyvi kivonatot is csatolni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élő személy családi nevének viselését kérik, az érintett személy hozzájárulása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Elhalt személy családi nevének viselése esetén halotti anyakönyvi kivonat szükséges.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272.4pt;width:452.4pt;height:243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Icsg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személyesen megjelent nagykorú kérelmező esetén személyazonosításra alkalmas és állampolgárságot igazoló okmányok (személyazonosító igazolvány; útlevél vagy vezetői engedély és lakcímigazolvány)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317" w:lineRule="exact"/>
                        <w:jc w:val="both"/>
                      </w:pPr>
                      <w:r>
                        <w:t>Kiskorú kérelmező esetén a szülői felügyeletet gyakorló szülők együttes személyes megjelenése szükséges.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spacing w:before="0" w:line="317" w:lineRule="exact"/>
                        <w:jc w:val="both"/>
                      </w:pPr>
                      <w:r>
                        <w:t>Amennyiben a kiskorú a 14. életévét betöltötte, az ő személyes jelenléte is szükséges.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4"/>
                        </w:tabs>
                        <w:spacing w:before="0" w:line="317" w:lineRule="exact"/>
                        <w:jc w:val="both"/>
                      </w:pPr>
                      <w:r>
                        <w:t>Amennyiben nem a születés helye szerinti anyakönyvvezetőnél terjeszti be a kérelmet, úgy születési anyakönyvi kivonatot is csatolni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line="317" w:lineRule="exact"/>
                        <w:jc w:val="both"/>
                      </w:pPr>
                      <w:r>
                        <w:t>Amennyiben a névváltozás a házassági nevet is érinti, házassági anyakönyvi kivonatot is csatolni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9"/>
                        </w:tabs>
                        <w:spacing w:before="0" w:line="317" w:lineRule="exact"/>
                        <w:jc w:val="both"/>
                      </w:pPr>
                      <w:r>
                        <w:t>Amennyiben élő személy családi nevének viselését kérik, az érintett személy hozzájárulása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0"/>
                        </w:tabs>
                        <w:spacing w:before="0" w:line="317" w:lineRule="exact"/>
                        <w:jc w:val="both"/>
                      </w:pPr>
                      <w:r>
                        <w:t>Elhalt személy családi nevének viselése esetén halotti anyakönyvi kivonat szükséges.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7385050</wp:posOffset>
                </wp:positionV>
                <wp:extent cx="5748655" cy="872490"/>
                <wp:effectExtent l="2540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Első esetben az illeték 10.000,- Ft, ismételt névváltoztatási kérelem esetén az illeték 50.000,- 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581.5pt;width:452.65pt;height:68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MJsQ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Első esetben az illeték 10.000,- Ft, ismételt névváltoztatási kérelem esetén az illeték 50.000,- 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424" w:lineRule="exact"/>
      </w:pPr>
    </w:p>
    <w:p w:rsidR="00183064" w:rsidRDefault="00183064">
      <w:pPr>
        <w:rPr>
          <w:sz w:val="2"/>
          <w:szCs w:val="2"/>
        </w:rPr>
        <w:sectPr w:rsidR="00183064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183064" w:rsidRDefault="008C49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3888740"/>
                <wp:effectExtent l="254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Személyes megjelenés szükséges az anyakönyvvezető előtt a kérelmezőnek, a hozzájárulnak, kiskorú névváltoztatása esetén a törvényes képviselőnek, illetve 14-18 év között a gyermeknek.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születési név az a név, amely a személyt a születési anyakönyvi bejegyzés alapján megilleti. A születési név családi és utónévből áll. Születési családi név egy vagy kéttagú lehet. A kéttagú családi nevet kötőjel köti össze. Anyakönyvezni egy vagy két születési utónevet lehet.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-Az anyakönyvvezető a kérelmet és annak mellékleteit megküldi az eljárás lefolytatására és a kérelem elbírálására hatáskörrel rendelkező Budapest Főváros Kormányhivatala Állampolgársági és Anyakönyvi Főosztálya részére.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-A Budapest Főváros Kormányhivatala Állampolgársági és Anyakönyvi Főosztálya a névváltoztatási engedélyt megküldi a kérelmezőnek, valamint a születést és házasságkötést nyilvántartó anyakönyvvezetőnek.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személy az új születési nevet a névváltoztatást engedélyező határozat meghozatalát követő 16. naptól jogosult és köteles viselni. A személyi okmányok cseréjéről haladéktalanul gondoskodnia kell a kérelmezőnek.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.1pt;width:452.65pt;height:306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zMswIAALE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Személyes megjelenés szükséges az anyakönyvvezető előtt a kérelmezőnek, a hozzájárulnak, kiskorú névváltoztatása esetén a törvényes képviselőnek, illetve 14-18 év között a gyermeknek.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születési név az a név, amely a személyt a születési anyakönyvi bejegyzés alapján megilleti. A születési név családi és utónévből áll. Születési családi név egy vagy kéttagú lehet. A kéttagú családi nevet kötőjel köti össze. Anyakönyvezni egy vagy két születési utónevet lehet.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-Az anyakönyvvezető a kérelmet és annak mellékleteit megküldi az eljárás lefolytatására és a kérelem elbírálására hatáskörrel rendelkező Budapest Főváros Kormányhivatala Állampolgársági és Anyakönyvi Főosztálya részére.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-A Budapest Főváros Kormányhivatala Állampolgársági és Anyakönyvi Főosztálya a névváltoztatási engedélyt megküldi a kérelmezőnek, valamint a születést és házasságkötést nyilvántartó anyakönyvvezetőnek.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személy az új születési nevet a névváltoztatást engedélyező határozat meghozatalát követő 16. naptól jogosult és köteles viselni. A személyi okmányok cseréjéről haladéktalanul gondoskodnia kell a kérelmezőnek.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4181475</wp:posOffset>
                </wp:positionV>
                <wp:extent cx="5745480" cy="2459990"/>
                <wp:effectExtent l="0" t="0" r="7620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7D73D1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851B32">
                              <w:t xml:space="preserve"> Közös Önkormányzati Hivatal </w:t>
                            </w:r>
                            <w:r>
                              <w:t>Balotaszállás, Ady Endre u. 26.</w:t>
                            </w:r>
                          </w:p>
                          <w:p w:rsidR="00183064" w:rsidRDefault="00851B32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  <w:r>
                              <w:t>Tel: 77/</w:t>
                            </w:r>
                            <w:r w:rsidR="007D73D1">
                              <w:t>442-098/111.</w:t>
                            </w:r>
                          </w:p>
                          <w:p w:rsidR="007D73D1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</w:p>
                          <w:p w:rsidR="007D73D1" w:rsidRPr="007D73D1" w:rsidRDefault="007D73D1" w:rsidP="007D73D1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D73D1" w:rsidRPr="007D73D1" w:rsidRDefault="007D73D1" w:rsidP="007D73D1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7D73D1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1.2pt;margin-top:329.25pt;width:452.4pt;height:193.7pt;z-index:25165773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RsQ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7D73D1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851B32">
                        <w:t xml:space="preserve"> Közös Önkormányzati Hivatal </w:t>
                      </w:r>
                      <w:r>
                        <w:t>Balotaszállás, Ady Endre u. 26.</w:t>
                      </w:r>
                    </w:p>
                    <w:p w:rsidR="00183064" w:rsidRDefault="00851B32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  <w:r>
                        <w:t>Tel: 77/</w:t>
                      </w:r>
                      <w:r w:rsidR="007D73D1">
                        <w:t>442-098/111.</w:t>
                      </w:r>
                    </w:p>
                    <w:p w:rsidR="007D73D1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</w:p>
                    <w:p w:rsidR="007D73D1" w:rsidRPr="007D73D1" w:rsidRDefault="007D73D1" w:rsidP="007D73D1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D73D1" w:rsidRPr="007D73D1" w:rsidRDefault="007D73D1" w:rsidP="007D73D1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>: 12.00-12.30. óráig</w:t>
                      </w:r>
                      <w:r w:rsidRPr="007D73D1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7D73D1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7298055</wp:posOffset>
                </wp:positionV>
                <wp:extent cx="5742305" cy="6705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A kérelem továbbítása 5 nap, a kérelem elbírálása 45 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25pt;margin-top:574.65pt;width:452.15pt;height:52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/7sg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7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7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A kérelem továbbítása 5 nap, a kérelem elbírálása 45 nap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8442960</wp:posOffset>
                </wp:positionV>
                <wp:extent cx="5745480" cy="15240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8" w:name="bookmark4"/>
                            <w:r>
                              <w:t>8. Az államigazgatási, önkormányzati és egyéb hatósági ügyekben használt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664.8pt;width:452.4pt;height:1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9ksgIAALE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9" w:name="bookmark4"/>
                      <w:r>
                        <w:t>8. Az államigazgatási, önkormányzati és egyéb hatósági ügyekben használt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626" w:lineRule="exact"/>
      </w:pPr>
    </w:p>
    <w:p w:rsidR="00183064" w:rsidRDefault="00183064">
      <w:pPr>
        <w:rPr>
          <w:sz w:val="2"/>
          <w:szCs w:val="2"/>
        </w:rPr>
        <w:sectPr w:rsidR="00183064">
          <w:pgSz w:w="11900" w:h="16840"/>
          <w:pgMar w:top="1435" w:right="1464" w:bottom="1435" w:left="1383" w:header="0" w:footer="3" w:gutter="0"/>
          <w:cols w:space="720"/>
          <w:noEndnote/>
          <w:docGrid w:linePitch="360"/>
        </w:sectPr>
      </w:pPr>
    </w:p>
    <w:p w:rsidR="00183064" w:rsidRDefault="008C49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886585" cy="414655"/>
                <wp:effectExtent l="0" t="4445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3" w:line="240" w:lineRule="exact"/>
                            </w:pPr>
                            <w:bookmarkStart w:id="10" w:name="bookmark5"/>
                            <w:r>
                              <w:t>formanyomtatványok listája</w:t>
                            </w:r>
                            <w:bookmarkEnd w:id="10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.1pt;width:148.55pt;height:32.6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omrwIAALE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3" w:line="240" w:lineRule="exact"/>
                      </w:pPr>
                      <w:bookmarkStart w:id="13" w:name="bookmark5"/>
                      <w:r>
                        <w:t>formanyomtatványok listája</w:t>
                      </w:r>
                      <w:bookmarkEnd w:id="13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1052195</wp:posOffset>
                </wp:positionV>
                <wp:extent cx="5745480" cy="6705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1" w:name="bookmark6"/>
                            <w:r>
                              <w:t>9</w:t>
                            </w:r>
                            <w:r w:rsidR="009D005B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1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82.85pt;width:452.4pt;height:52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Qlsg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2" w:name="bookmark6"/>
                      <w:r>
                        <w:t>9</w:t>
                      </w:r>
                      <w:r w:rsidR="009D005B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2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2357120</wp:posOffset>
                </wp:positionV>
                <wp:extent cx="5748655" cy="1686560"/>
                <wp:effectExtent l="0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440"/>
                            </w:pPr>
                            <w:r>
                              <w:t>2010. évi I. törvény az anyakönyvi eljárásról 2013.évi V. törvény a Polgári Törvénykönyvről</w:t>
                            </w:r>
                          </w:p>
                          <w:p w:rsid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r>
                              <w:t>20</w:t>
                            </w:r>
                            <w:r w:rsidR="009D005B">
                              <w:t>16</w:t>
                            </w:r>
                            <w:r>
                              <w:t>. évi CL. törvény a</w:t>
                            </w:r>
                            <w:r w:rsidR="009D005B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9D005B">
                              <w:t xml:space="preserve"> rendtartásról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bookmarkStart w:id="13" w:name="_GoBack"/>
                            <w:bookmarkEnd w:id="13"/>
                            <w:r>
                              <w:t>1992 évi LXVI. törvény a polgárok személyi adatainak és lakcímének nyilvántartásáról.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185.6pt;width:452.65pt;height:132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Bs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440"/>
                      </w:pPr>
                      <w:r>
                        <w:t>2010. évi I. törvény az anyakönyvi eljárásról 2013.évi V. törvény a Polgári Törvénykönyvről</w:t>
                      </w:r>
                    </w:p>
                    <w:p w:rsidR="009D005B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9D005B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r>
                        <w:t>20</w:t>
                      </w:r>
                      <w:r w:rsidR="009D005B">
                        <w:t>16</w:t>
                      </w:r>
                      <w:r>
                        <w:t>. évi CL. törvény a</w:t>
                      </w:r>
                      <w:r w:rsidR="009D005B">
                        <w:t>z általános</w:t>
                      </w:r>
                      <w:r>
                        <w:t xml:space="preserve"> közigazgatási</w:t>
                      </w:r>
                      <w:r w:rsidR="009D005B">
                        <w:t xml:space="preserve"> rendtartásról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bookmarkStart w:id="14" w:name="_GoBack"/>
                      <w:bookmarkEnd w:id="14"/>
                      <w:r>
                        <w:t>1992 évi LXVI. törvény a polgárok személyi adatainak és lakcímének nyilvántartásáról.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674" w:lineRule="exact"/>
      </w:pPr>
    </w:p>
    <w:p w:rsidR="00183064" w:rsidRDefault="00183064">
      <w:pPr>
        <w:rPr>
          <w:sz w:val="2"/>
          <w:szCs w:val="2"/>
        </w:rPr>
      </w:pPr>
    </w:p>
    <w:sectPr w:rsidR="00183064">
      <w:pgSz w:w="11900" w:h="16840"/>
      <w:pgMar w:top="1430" w:right="1473" w:bottom="143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32" w:rsidRDefault="00851B32">
      <w:r>
        <w:separator/>
      </w:r>
    </w:p>
  </w:endnote>
  <w:endnote w:type="continuationSeparator" w:id="0">
    <w:p w:rsidR="00851B32" w:rsidRDefault="008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32" w:rsidRDefault="00851B32"/>
  </w:footnote>
  <w:footnote w:type="continuationSeparator" w:id="0">
    <w:p w:rsidR="00851B32" w:rsidRDefault="00851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1183"/>
    <w:multiLevelType w:val="multilevel"/>
    <w:tmpl w:val="FFB09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64"/>
    <w:rsid w:val="00183064"/>
    <w:rsid w:val="007D73D1"/>
    <w:rsid w:val="00851B32"/>
    <w:rsid w:val="008C4918"/>
    <w:rsid w:val="009D005B"/>
    <w:rsid w:val="00D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92D0"/>
  <w15:docId w15:val="{2AB2D98E-6BC8-4197-9033-7F195D1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SzÃ¼letÃ©si nÃ©v megvÃ¡ltoztatÃ¡sa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SzÃ¼letÃ©si nÃ©v megvÃ¡ltoztatÃ¡sa</dc:title>
  <dc:subject/>
  <dc:creator>Muhely</dc:creator>
  <cp:keywords/>
  <cp:lastModifiedBy>jegyzo</cp:lastModifiedBy>
  <cp:revision>3</cp:revision>
  <dcterms:created xsi:type="dcterms:W3CDTF">2018-09-19T09:13:00Z</dcterms:created>
  <dcterms:modified xsi:type="dcterms:W3CDTF">2018-12-27T10:40:00Z</dcterms:modified>
</cp:coreProperties>
</file>